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5494" w:rsidRPr="00B65494" w:rsidRDefault="00B65494" w:rsidP="00B65494">
      <w:pPr>
        <w:spacing w:after="0" w:line="240" w:lineRule="auto"/>
        <w:jc w:val="center"/>
        <w:rPr>
          <w:rFonts w:ascii="U_Journ" w:eastAsia="Times New Roman" w:hAnsi="U_Journ" w:cs="Times New Roman"/>
          <w:color w:val="000000"/>
          <w:sz w:val="28"/>
          <w:szCs w:val="28"/>
        </w:rPr>
      </w:pPr>
      <w:r w:rsidRPr="00B65494">
        <w:rPr>
          <w:rFonts w:ascii="Tahoma" w:eastAsia="Times New Roman" w:hAnsi="Tahoma" w:cs="Tahoma"/>
          <w:b/>
          <w:bCs/>
          <w:color w:val="000000"/>
          <w:sz w:val="30"/>
          <w:szCs w:val="30"/>
          <w:lang w:val="uk-UA"/>
        </w:rPr>
        <w:t>Миллий динлар.</w:t>
      </w:r>
    </w:p>
    <w:p w:rsidR="00B65494" w:rsidRPr="00B65494" w:rsidRDefault="00B65494" w:rsidP="00B65494">
      <w:pPr>
        <w:spacing w:after="0" w:line="240" w:lineRule="auto"/>
        <w:ind w:firstLine="720"/>
        <w:jc w:val="center"/>
        <w:rPr>
          <w:rFonts w:ascii="U_Journ" w:eastAsia="Times New Roman" w:hAnsi="U_Journ" w:cs="Times New Roman"/>
          <w:color w:val="000000"/>
          <w:sz w:val="28"/>
          <w:szCs w:val="28"/>
        </w:rPr>
      </w:pPr>
      <w:r w:rsidRPr="00B65494">
        <w:rPr>
          <w:rFonts w:ascii="Tahoma" w:eastAsia="Times New Roman" w:hAnsi="Tahoma" w:cs="Tahoma"/>
          <w:b/>
          <w:bCs/>
          <w:color w:val="000000"/>
          <w:sz w:val="20"/>
          <w:szCs w:val="20"/>
          <w:lang w:val="uk-UA"/>
        </w:rPr>
        <w:t> </w:t>
      </w:r>
    </w:p>
    <w:p w:rsidR="00B65494" w:rsidRPr="00B65494" w:rsidRDefault="00B65494" w:rsidP="00B65494">
      <w:pPr>
        <w:spacing w:after="0" w:line="240" w:lineRule="auto"/>
        <w:ind w:firstLine="720"/>
        <w:jc w:val="both"/>
        <w:rPr>
          <w:rFonts w:ascii="Times New Roman" w:eastAsia="Times New Roman" w:hAnsi="Times New Roman" w:cs="Times New Roman"/>
          <w:color w:val="000000"/>
          <w:sz w:val="20"/>
          <w:szCs w:val="20"/>
        </w:rPr>
      </w:pPr>
      <w:r w:rsidRPr="00B65494">
        <w:rPr>
          <w:rFonts w:ascii="Tahoma" w:eastAsia="Times New Roman" w:hAnsi="Tahoma" w:cs="Tahoma"/>
          <w:color w:val="000000"/>
          <w:sz w:val="30"/>
          <w:szCs w:val="30"/>
          <w:lang w:val="uz-Cyrl-UZ"/>
        </w:rPr>
        <w:t>Динларни миллий ва жаҳон динларига классификация қилиш тадқиқотчилар томонидан кенг қабул қилинган. Бу ўринда динларнинг жуғрофий тарқалиши асосий белги қилиб олинади. Бироқ бу ёндошув шартлидир. Масалан, зардўштийлик Марказий Осиё, Озарбайжон, Байкал ва Волга бўйлари, Эрон, Туркия, Ҳиндистон, Покистон, Мўғулистон, ҳатто Хитойнинг айрим ҳудуд-ларида тарқалган бўлишига қарамай, у жаҳон дини ҳисобланмайди. Бундан ташқари Африка халқлари орасида христиан –мусулмон, яҳудий-мусулмон каби аралаш дин тарафдорлари ҳам борки, ўқув қўлланмаларида улар тилга ҳам олинмайди. Синкретик (аралаш) динлар жуда кенг тарқалган бўлсада, улар динлар тарихини ва диний эътиқодлардаги ўзгаришларни ўрганишда муҳимдир. Албатта, динларни классификациялаш, уларни нафақат жуғрофий, шу билан бирга ғоявий тарқалишининг ижтимоий, руҳий-маънавий асосларини, муаммоларини махсус тадқиқ этиш лозим. Бироқ ушбу муаммоларни ўқув қўлланмаси мавзусининг чекланганлиги сабабли, биз муҳокама этиш имконига эга эмасмиз. Шунинг учун мавзу охирида ушбу муаммоларни тилга олган адабиётларни келтириш билан чекланамиз.</w:t>
      </w:r>
    </w:p>
    <w:p w:rsidR="00B65494" w:rsidRPr="00B65494" w:rsidRDefault="00B65494" w:rsidP="00B65494">
      <w:pPr>
        <w:spacing w:after="0" w:line="240" w:lineRule="auto"/>
        <w:ind w:firstLine="720"/>
        <w:jc w:val="both"/>
        <w:rPr>
          <w:rFonts w:ascii="Times New Roman" w:eastAsia="Times New Roman" w:hAnsi="Times New Roman" w:cs="Times New Roman"/>
          <w:color w:val="000000"/>
          <w:sz w:val="20"/>
          <w:szCs w:val="20"/>
        </w:rPr>
      </w:pPr>
      <w:r w:rsidRPr="00B65494">
        <w:rPr>
          <w:rFonts w:ascii="Tahoma" w:eastAsia="Times New Roman" w:hAnsi="Tahoma" w:cs="Tahoma"/>
          <w:color w:val="000000"/>
          <w:sz w:val="30"/>
          <w:szCs w:val="30"/>
          <w:lang w:val="x-none"/>
        </w:rPr>
        <w:t>Энг қадимий миллий динлардан бири </w:t>
      </w:r>
      <w:r w:rsidRPr="00B65494">
        <w:rPr>
          <w:rFonts w:ascii="Tahoma" w:eastAsia="Times New Roman" w:hAnsi="Tahoma" w:cs="Tahoma"/>
          <w:color w:val="000000"/>
          <w:sz w:val="30"/>
          <w:szCs w:val="30"/>
          <w:u w:val="single"/>
          <w:lang w:val="x-none"/>
        </w:rPr>
        <w:t>яҳудийлик</w:t>
      </w:r>
      <w:r w:rsidRPr="00B65494">
        <w:rPr>
          <w:rFonts w:ascii="Tahoma" w:eastAsia="Times New Roman" w:hAnsi="Tahoma" w:cs="Tahoma"/>
          <w:color w:val="000000"/>
          <w:sz w:val="30"/>
          <w:szCs w:val="30"/>
          <w:u w:val="single"/>
          <w:lang w:val="uz-Cyrl-UZ"/>
        </w:rPr>
        <w:t>дир</w:t>
      </w:r>
      <w:r w:rsidRPr="00B65494">
        <w:rPr>
          <w:rFonts w:ascii="Tahoma" w:eastAsia="Times New Roman" w:hAnsi="Tahoma" w:cs="Tahoma"/>
          <w:color w:val="000000"/>
          <w:sz w:val="30"/>
          <w:szCs w:val="30"/>
          <w:lang w:val="uz-Cyrl-UZ"/>
        </w:rPr>
        <w:t>. Я</w:t>
      </w:r>
      <w:r w:rsidRPr="00B65494">
        <w:rPr>
          <w:rFonts w:ascii="Tahoma" w:eastAsia="Times New Roman" w:hAnsi="Tahoma" w:cs="Tahoma"/>
          <w:color w:val="000000"/>
          <w:sz w:val="30"/>
          <w:szCs w:val="30"/>
          <w:lang w:val="x-none"/>
        </w:rPr>
        <w:t>ҳудийлик дини мил. авв. 2000 йилларнинг охирларида Фаластинда вужудга келган</w:t>
      </w:r>
      <w:r w:rsidRPr="00B65494">
        <w:rPr>
          <w:rFonts w:ascii="Tahoma" w:eastAsia="Times New Roman" w:hAnsi="Tahoma" w:cs="Tahoma"/>
          <w:color w:val="000000"/>
          <w:sz w:val="30"/>
          <w:szCs w:val="30"/>
          <w:lang w:val="uz-Cyrl-UZ"/>
        </w:rPr>
        <w:t>. У</w:t>
      </w:r>
      <w:r w:rsidRPr="00B65494">
        <w:rPr>
          <w:rFonts w:ascii="Tahoma" w:eastAsia="Times New Roman" w:hAnsi="Tahoma" w:cs="Tahoma"/>
          <w:color w:val="000000"/>
          <w:sz w:val="30"/>
          <w:szCs w:val="30"/>
          <w:lang w:val="x-none"/>
        </w:rPr>
        <w:t> яккахудоликни тарғиб қилганлиги билан аҳамиятлидир. Яҳудийлик кўпдан</w:t>
      </w:r>
      <w:r w:rsidRPr="00B65494">
        <w:rPr>
          <w:rFonts w:ascii="Tahoma" w:eastAsia="Times New Roman" w:hAnsi="Tahoma" w:cs="Tahoma"/>
          <w:color w:val="000000"/>
          <w:sz w:val="30"/>
          <w:szCs w:val="30"/>
          <w:lang w:val="uz-Cyrl-UZ"/>
        </w:rPr>
        <w:t> -</w:t>
      </w:r>
      <w:r w:rsidRPr="00B65494">
        <w:rPr>
          <w:rFonts w:ascii="Tahoma" w:eastAsia="Times New Roman" w:hAnsi="Tahoma" w:cs="Tahoma"/>
          <w:color w:val="000000"/>
          <w:sz w:val="30"/>
          <w:szCs w:val="30"/>
          <w:lang w:val="x-none"/>
        </w:rPr>
        <w:t> кўп қоидаларга амал қилиш</w:t>
      </w:r>
      <w:r w:rsidRPr="00B65494">
        <w:rPr>
          <w:rFonts w:ascii="Tahoma" w:eastAsia="Times New Roman" w:hAnsi="Tahoma" w:cs="Tahoma"/>
          <w:color w:val="000000"/>
          <w:sz w:val="30"/>
          <w:szCs w:val="30"/>
          <w:lang w:val="uz-Cyrl-UZ"/>
        </w:rPr>
        <w:t>ни</w:t>
      </w:r>
      <w:r w:rsidRPr="00B65494">
        <w:rPr>
          <w:rFonts w:ascii="Tahoma" w:eastAsia="Times New Roman" w:hAnsi="Tahoma" w:cs="Tahoma"/>
          <w:color w:val="000000"/>
          <w:sz w:val="30"/>
          <w:szCs w:val="30"/>
          <w:lang w:val="x-none"/>
        </w:rPr>
        <w:t> талаб этганлиги ва яҳудийлар</w:t>
      </w:r>
      <w:r w:rsidRPr="00B65494">
        <w:rPr>
          <w:rFonts w:ascii="Tahoma" w:eastAsia="Times New Roman" w:hAnsi="Tahoma" w:cs="Tahoma"/>
          <w:color w:val="000000"/>
          <w:sz w:val="30"/>
          <w:szCs w:val="30"/>
          <w:lang w:val="uz-Cyrl-UZ"/>
        </w:rPr>
        <w:t>ни</w:t>
      </w:r>
      <w:r w:rsidRPr="00B65494">
        <w:rPr>
          <w:rFonts w:ascii="Tahoma" w:eastAsia="Times New Roman" w:hAnsi="Tahoma" w:cs="Tahoma"/>
          <w:color w:val="000000"/>
          <w:sz w:val="30"/>
          <w:szCs w:val="30"/>
          <w:lang w:val="x-none"/>
        </w:rPr>
        <w:t> бошқаларга нисбатан устун қўйганлиги сабабли жаҳон дини даражасига кўтарила олмади.</w:t>
      </w:r>
    </w:p>
    <w:p w:rsidR="00B65494" w:rsidRPr="00B65494" w:rsidRDefault="00B65494" w:rsidP="00B65494">
      <w:pPr>
        <w:spacing w:after="0" w:line="240" w:lineRule="auto"/>
        <w:ind w:firstLine="720"/>
        <w:jc w:val="both"/>
        <w:rPr>
          <w:rFonts w:ascii="Times New Roman" w:eastAsia="Times New Roman" w:hAnsi="Times New Roman" w:cs="Times New Roman"/>
          <w:color w:val="000000"/>
          <w:sz w:val="20"/>
          <w:szCs w:val="20"/>
        </w:rPr>
      </w:pPr>
      <w:r w:rsidRPr="00B65494">
        <w:rPr>
          <w:rFonts w:ascii="Tahoma" w:eastAsia="Times New Roman" w:hAnsi="Tahoma" w:cs="Tahoma"/>
          <w:color w:val="000000"/>
          <w:sz w:val="30"/>
          <w:szCs w:val="30"/>
          <w:lang w:val="x-none"/>
        </w:rPr>
        <w:t>Яҳудийлик Мусо дини деб ҳам аталади. Мусо пайғамбар (мил.авв.1666-1546) А</w:t>
      </w:r>
      <w:r w:rsidRPr="00B65494">
        <w:rPr>
          <w:rFonts w:ascii="Tahoma" w:eastAsia="Times New Roman" w:hAnsi="Tahoma" w:cs="Tahoma"/>
          <w:color w:val="000000"/>
          <w:sz w:val="30"/>
          <w:szCs w:val="30"/>
          <w:lang w:val="uz-Cyrl-UZ"/>
        </w:rPr>
        <w:t>в</w:t>
      </w:r>
      <w:r w:rsidRPr="00B65494">
        <w:rPr>
          <w:rFonts w:ascii="Tahoma" w:eastAsia="Times New Roman" w:hAnsi="Tahoma" w:cs="Tahoma"/>
          <w:color w:val="000000"/>
          <w:sz w:val="30"/>
          <w:szCs w:val="30"/>
          <w:lang w:val="x-none"/>
        </w:rPr>
        <w:t>ра</w:t>
      </w:r>
      <w:r w:rsidRPr="00B65494">
        <w:rPr>
          <w:rFonts w:ascii="Tahoma" w:eastAsia="Times New Roman" w:hAnsi="Tahoma" w:cs="Tahoma"/>
          <w:color w:val="000000"/>
          <w:sz w:val="30"/>
          <w:szCs w:val="30"/>
          <w:lang w:val="uz-Cyrl-UZ"/>
        </w:rPr>
        <w:t>а</w:t>
      </w:r>
      <w:r w:rsidRPr="00B65494">
        <w:rPr>
          <w:rFonts w:ascii="Tahoma" w:eastAsia="Times New Roman" w:hAnsi="Tahoma" w:cs="Tahoma"/>
          <w:color w:val="000000"/>
          <w:sz w:val="30"/>
          <w:szCs w:val="30"/>
          <w:lang w:val="x-none"/>
        </w:rPr>
        <w:t>м  Имронинг ўғли бўлиб, унинг шажараси Иброҳим пайғамбарга  бориб тақалади. Мусо қандай қилиб яҳудийлик дини пайғамбарига айланган деган савол туғилади.</w:t>
      </w:r>
    </w:p>
    <w:p w:rsidR="00B65494" w:rsidRPr="00B65494" w:rsidRDefault="00B65494" w:rsidP="00B65494">
      <w:pPr>
        <w:spacing w:after="0" w:line="240" w:lineRule="auto"/>
        <w:ind w:firstLine="720"/>
        <w:jc w:val="both"/>
        <w:rPr>
          <w:rFonts w:ascii="Times New Roman" w:eastAsia="Times New Roman" w:hAnsi="Times New Roman" w:cs="Times New Roman"/>
          <w:color w:val="000000"/>
          <w:sz w:val="20"/>
          <w:szCs w:val="20"/>
        </w:rPr>
      </w:pPr>
      <w:r w:rsidRPr="00B65494">
        <w:rPr>
          <w:rFonts w:ascii="Tahoma" w:eastAsia="Times New Roman" w:hAnsi="Tahoma" w:cs="Tahoma"/>
          <w:color w:val="000000"/>
          <w:sz w:val="30"/>
          <w:szCs w:val="30"/>
          <w:lang w:val="x-none"/>
        </w:rPr>
        <w:t>Маълумки</w:t>
      </w:r>
      <w:r w:rsidRPr="00B65494">
        <w:rPr>
          <w:rFonts w:ascii="Tahoma" w:eastAsia="Times New Roman" w:hAnsi="Tahoma" w:cs="Tahoma"/>
          <w:color w:val="000000"/>
          <w:sz w:val="30"/>
          <w:szCs w:val="30"/>
          <w:lang w:val="uz-Cyrl-UZ"/>
        </w:rPr>
        <w:t>,</w:t>
      </w:r>
      <w:r w:rsidRPr="00B65494">
        <w:rPr>
          <w:rFonts w:ascii="Tahoma" w:eastAsia="Times New Roman" w:hAnsi="Tahoma" w:cs="Tahoma"/>
          <w:color w:val="000000"/>
          <w:sz w:val="30"/>
          <w:szCs w:val="30"/>
          <w:lang w:val="x-none"/>
        </w:rPr>
        <w:t xml:space="preserve"> яҳудийлик динининг номи қабиланинг илк бошлиғи Яҳудо (Иуда) номидан келиб чиққан ва кейинчалик бу </w:t>
      </w:r>
      <w:r w:rsidRPr="00B65494">
        <w:rPr>
          <w:rFonts w:ascii="Tahoma" w:eastAsia="Times New Roman" w:hAnsi="Tahoma" w:cs="Tahoma"/>
          <w:color w:val="000000"/>
          <w:sz w:val="30"/>
          <w:szCs w:val="30"/>
          <w:lang w:val="x-none"/>
        </w:rPr>
        <w:lastRenderedPageBreak/>
        <w:t>қабила яҳудийлар деб юритила бошланган. Иуда -»шукур» деган маънони беради.</w:t>
      </w:r>
    </w:p>
    <w:p w:rsidR="00B65494" w:rsidRPr="00B65494" w:rsidRDefault="00B65494" w:rsidP="00B65494">
      <w:pPr>
        <w:spacing w:after="0" w:line="240" w:lineRule="auto"/>
        <w:ind w:firstLine="720"/>
        <w:jc w:val="both"/>
        <w:rPr>
          <w:rFonts w:ascii="Times New Roman" w:eastAsia="Times New Roman" w:hAnsi="Times New Roman" w:cs="Times New Roman"/>
          <w:color w:val="000000"/>
          <w:sz w:val="20"/>
          <w:szCs w:val="20"/>
        </w:rPr>
      </w:pPr>
      <w:r w:rsidRPr="00B65494">
        <w:rPr>
          <w:rFonts w:ascii="Tahoma" w:eastAsia="Times New Roman" w:hAnsi="Tahoma" w:cs="Tahoma"/>
          <w:color w:val="000000"/>
          <w:sz w:val="30"/>
          <w:szCs w:val="30"/>
          <w:lang w:val="x-none"/>
        </w:rPr>
        <w:t>Мусо Я</w:t>
      </w:r>
      <w:r w:rsidRPr="00B65494">
        <w:rPr>
          <w:rFonts w:ascii="Tahoma" w:eastAsia="Times New Roman" w:hAnsi="Tahoma" w:cs="Tahoma"/>
          <w:color w:val="000000"/>
          <w:sz w:val="30"/>
          <w:szCs w:val="30"/>
          <w:lang w:val="uz-Cyrl-UZ"/>
        </w:rPr>
        <w:t>ҳ</w:t>
      </w:r>
      <w:r w:rsidRPr="00B65494">
        <w:rPr>
          <w:rFonts w:ascii="Tahoma" w:eastAsia="Times New Roman" w:hAnsi="Tahoma" w:cs="Tahoma"/>
          <w:color w:val="000000"/>
          <w:sz w:val="30"/>
          <w:szCs w:val="30"/>
          <w:lang w:val="x-none"/>
        </w:rPr>
        <w:t>венинг ердаги элчиси ҳисобланган. Яҳве қадимги ибронийларнинг худоларидан бирининг исми бўлиб, у аввал бош худо, кейинчалик қабиланинг якка-ю ягона худоси бўлган. Яҳудийларнинг муқаддас китобида шундай талқин этилади:</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x-none"/>
        </w:rPr>
        <w:t>Исроил (Яҳудий) халқи Ибромдан (Олий Отадан) тарқаган бўлиб, “исроил” сўзи Ибромнинг невараси Яъқубнинг </w:t>
      </w:r>
      <w:r w:rsidRPr="00B65494">
        <w:rPr>
          <w:rFonts w:ascii="Tahoma" w:eastAsia="Times New Roman" w:hAnsi="Tahoma" w:cs="Tahoma"/>
          <w:color w:val="000000"/>
          <w:sz w:val="30"/>
          <w:szCs w:val="30"/>
          <w:lang w:val="uz-Cyrl-UZ"/>
        </w:rPr>
        <w:t>иккинчи </w:t>
      </w:r>
      <w:r w:rsidRPr="00B65494">
        <w:rPr>
          <w:rFonts w:ascii="Tahoma" w:eastAsia="Times New Roman" w:hAnsi="Tahoma" w:cs="Tahoma"/>
          <w:color w:val="000000"/>
          <w:sz w:val="30"/>
          <w:szCs w:val="30"/>
          <w:lang w:val="x-none"/>
        </w:rPr>
        <w:t>номидир. У “худо билан курашган” деган маънони англатади. Худо Ибром билан аҳдлашган ва уни Иброҳим (кўпчиликнинг отаси) бўласан деб атаган. Худо Я</w:t>
      </w:r>
      <w:r w:rsidRPr="00B65494">
        <w:rPr>
          <w:rFonts w:ascii="Tahoma" w:eastAsia="Times New Roman" w:hAnsi="Tahoma" w:cs="Tahoma"/>
          <w:color w:val="000000"/>
          <w:sz w:val="30"/>
          <w:szCs w:val="30"/>
          <w:lang w:val="uz-Cyrl-UZ"/>
        </w:rPr>
        <w:t>ҳ</w:t>
      </w:r>
      <w:r w:rsidRPr="00B65494">
        <w:rPr>
          <w:rFonts w:ascii="Tahoma" w:eastAsia="Times New Roman" w:hAnsi="Tahoma" w:cs="Tahoma"/>
          <w:color w:val="000000"/>
          <w:sz w:val="30"/>
          <w:szCs w:val="30"/>
          <w:lang w:val="x-none"/>
        </w:rPr>
        <w:t>ве Исроил халқи билан икки томонлама шартнома -»аҳд» орқали боғланган  бўлиб, шунга кўра, яҳудийлар ўзларини «худо томонидан танлаб олинган мумтоз халқмиз» дейишади. Худо Иброҳим ва унинг авлодларига Миср дарёсидан Ефрат дарёсигача бўлган ҳудудларни  абадий мулк қилиб берган. Шунинг учун яҳудийлар  бугунги кунгача бу ерлар бизга «ваъда қилинган ердир» деган эътиқодга амал қилиб келмоқдалар. Тавротда ёзилишича, худо Иброҳим, Исҳоқ, Яъқуб пайғмбарларга Канъонни (Фаластиннинг эски номи, Яҳудийча  Ханаан) ваъда қилган. Нуҳ пайғамбарнинг  ўғли Хомга ҳам қарашли ерлар бўлган. Иброҳим вафот этгач, унинг мол-мулки ўғли Исҳоққа қолади. Исҳоқнинг ўғли Яъқубнинг 12 фарзанди бўлиб, ота учун энг суюклиси Юсуф бўлган. Ака-укалари уни ёмон кўрганликлари учун савдогарларга сотиб юборишади, отасига эса йиртқич </w:t>
      </w:r>
      <w:r w:rsidRPr="00B65494">
        <w:rPr>
          <w:rFonts w:ascii="Tahoma" w:eastAsia="Times New Roman" w:hAnsi="Tahoma" w:cs="Tahoma"/>
          <w:color w:val="000000"/>
          <w:sz w:val="30"/>
          <w:szCs w:val="30"/>
          <w:lang w:val="uz-Cyrl-UZ"/>
        </w:rPr>
        <w:t>ҳ</w:t>
      </w:r>
      <w:r w:rsidRPr="00B65494">
        <w:rPr>
          <w:rFonts w:ascii="Tahoma" w:eastAsia="Times New Roman" w:hAnsi="Tahoma" w:cs="Tahoma"/>
          <w:color w:val="000000"/>
          <w:sz w:val="30"/>
          <w:szCs w:val="30"/>
          <w:lang w:val="x-none"/>
        </w:rPr>
        <w:t>айвонлар еб қўйди, деб айтишади. Юсуф туш таъбирини яхши билганлиги ва ҳисоб-китобда тенги йўқлиги туфайли фиръавннинг яқин одамига айланади. Яҳудийлар юртида очарчилик бошланиб, кўпчилиги  Мисрга бориб қолади. Лекин Юсуф ўлгач, яҳудийлар таъқиб остига олиниб, ҳатто</w:t>
      </w:r>
      <w:r w:rsidRPr="00B65494">
        <w:rPr>
          <w:rFonts w:ascii="Tahoma" w:eastAsia="Times New Roman" w:hAnsi="Tahoma" w:cs="Tahoma"/>
          <w:color w:val="000000"/>
          <w:sz w:val="30"/>
          <w:szCs w:val="30"/>
          <w:lang w:val="uz-Cyrl-UZ"/>
        </w:rPr>
        <w:t> уларнинг</w:t>
      </w:r>
      <w:r w:rsidRPr="00B65494">
        <w:rPr>
          <w:rFonts w:ascii="Tahoma" w:eastAsia="Times New Roman" w:hAnsi="Tahoma" w:cs="Tahoma"/>
          <w:color w:val="000000"/>
          <w:sz w:val="30"/>
          <w:szCs w:val="30"/>
          <w:lang w:val="x-none"/>
        </w:rPr>
        <w:t> янги туғилган чақалоқлар</w:t>
      </w:r>
      <w:r w:rsidRPr="00B65494">
        <w:rPr>
          <w:rFonts w:ascii="Tahoma" w:eastAsia="Times New Roman" w:hAnsi="Tahoma" w:cs="Tahoma"/>
          <w:color w:val="000000"/>
          <w:sz w:val="30"/>
          <w:szCs w:val="30"/>
          <w:lang w:val="uz-Cyrl-UZ"/>
        </w:rPr>
        <w:t>и</w:t>
      </w:r>
      <w:r w:rsidRPr="00B65494">
        <w:rPr>
          <w:rFonts w:ascii="Tahoma" w:eastAsia="Times New Roman" w:hAnsi="Tahoma" w:cs="Tahoma"/>
          <w:color w:val="000000"/>
          <w:sz w:val="30"/>
          <w:szCs w:val="30"/>
          <w:lang w:val="x-none"/>
        </w:rPr>
        <w:t>ни ўлдира бошлайдилар, уларни қийин аҳволдан қутилтирадиган халоскор керак эди. Бунд</w:t>
      </w:r>
      <w:r w:rsidRPr="00B65494">
        <w:rPr>
          <w:rFonts w:ascii="Tahoma" w:eastAsia="Times New Roman" w:hAnsi="Tahoma" w:cs="Tahoma"/>
          <w:color w:val="000000"/>
          <w:sz w:val="30"/>
          <w:szCs w:val="30"/>
          <w:lang w:val="uz-Cyrl-UZ"/>
        </w:rPr>
        <w:t>а</w:t>
      </w:r>
      <w:r w:rsidRPr="00B65494">
        <w:rPr>
          <w:rFonts w:ascii="Tahoma" w:eastAsia="Times New Roman" w:hAnsi="Tahoma" w:cs="Tahoma"/>
          <w:color w:val="000000"/>
          <w:sz w:val="30"/>
          <w:szCs w:val="30"/>
          <w:lang w:val="x-none"/>
        </w:rPr>
        <w:t>й халоскор Мусо бўлиб, худо уни яҳудийларга нажот йўлини кўрсатиш учун юборган ва у яҳудийларни Мисрдан олиб чиқиб кетган.</w:t>
      </w:r>
    </w:p>
    <w:p w:rsidR="00B65494" w:rsidRPr="00B65494" w:rsidRDefault="00B65494" w:rsidP="00B65494">
      <w:pPr>
        <w:spacing w:after="0" w:line="240" w:lineRule="auto"/>
        <w:ind w:firstLine="720"/>
        <w:jc w:val="both"/>
        <w:rPr>
          <w:rFonts w:ascii="Times New Roman" w:eastAsia="Times New Roman" w:hAnsi="Times New Roman" w:cs="Times New Roman"/>
          <w:color w:val="000000"/>
          <w:sz w:val="20"/>
          <w:szCs w:val="20"/>
        </w:rPr>
      </w:pPr>
      <w:r w:rsidRPr="00B65494">
        <w:rPr>
          <w:rFonts w:ascii="Tahoma" w:eastAsia="Times New Roman" w:hAnsi="Tahoma" w:cs="Tahoma"/>
          <w:color w:val="000000"/>
          <w:sz w:val="30"/>
          <w:szCs w:val="30"/>
          <w:lang w:val="x-none"/>
        </w:rPr>
        <w:lastRenderedPageBreak/>
        <w:t>Оллоҳнинг Таврот китобидаги номи </w:t>
      </w:r>
      <w:r w:rsidRPr="00B65494">
        <w:rPr>
          <w:rFonts w:ascii="Tahoma" w:eastAsia="Times New Roman" w:hAnsi="Tahoma" w:cs="Tahoma"/>
          <w:color w:val="000000"/>
          <w:sz w:val="30"/>
          <w:szCs w:val="30"/>
          <w:lang w:val="uz-Cyrl-UZ"/>
        </w:rPr>
        <w:t>“</w:t>
      </w:r>
      <w:r w:rsidRPr="00B65494">
        <w:rPr>
          <w:rFonts w:ascii="Tahoma" w:eastAsia="Times New Roman" w:hAnsi="Tahoma" w:cs="Tahoma"/>
          <w:color w:val="000000"/>
          <w:sz w:val="30"/>
          <w:szCs w:val="30"/>
          <w:lang w:val="x-none"/>
        </w:rPr>
        <w:t>Яҳве</w:t>
      </w:r>
      <w:r w:rsidRPr="00B65494">
        <w:rPr>
          <w:rFonts w:ascii="Tahoma" w:eastAsia="Times New Roman" w:hAnsi="Tahoma" w:cs="Tahoma"/>
          <w:color w:val="000000"/>
          <w:sz w:val="30"/>
          <w:szCs w:val="30"/>
          <w:lang w:val="uz-Cyrl-UZ"/>
        </w:rPr>
        <w:t>”</w:t>
      </w:r>
      <w:r w:rsidRPr="00B65494">
        <w:rPr>
          <w:rFonts w:ascii="Tahoma" w:eastAsia="Times New Roman" w:hAnsi="Tahoma" w:cs="Tahoma"/>
          <w:color w:val="000000"/>
          <w:sz w:val="30"/>
          <w:szCs w:val="30"/>
          <w:lang w:val="x-none"/>
        </w:rPr>
        <w:t> деб аталишини биласизми? Яҳве Мусога Сино тоғида 10 та васиятни тақдим этган. Мусо Яҳвенинг сўзи ҳисоблан</w:t>
      </w:r>
      <w:r w:rsidRPr="00B65494">
        <w:rPr>
          <w:rFonts w:ascii="Tahoma" w:eastAsia="Times New Roman" w:hAnsi="Tahoma" w:cs="Tahoma"/>
          <w:color w:val="000000"/>
          <w:sz w:val="30"/>
          <w:szCs w:val="30"/>
          <w:lang w:val="uz-Cyrl-UZ"/>
        </w:rPr>
        <w:t>миш</w:t>
      </w:r>
      <w:r w:rsidRPr="00B65494">
        <w:rPr>
          <w:rFonts w:ascii="Tahoma" w:eastAsia="Times New Roman" w:hAnsi="Tahoma" w:cs="Tahoma"/>
          <w:color w:val="000000"/>
          <w:sz w:val="30"/>
          <w:szCs w:val="30"/>
          <w:lang w:val="x-none"/>
        </w:rPr>
        <w:t> муқаддас китоблар мазмунини яҳудийларга ёябошлаган. 10 та васият қуйидагилардан иборат бўлиб, у яҳудийлик дин</w:t>
      </w:r>
      <w:r w:rsidRPr="00B65494">
        <w:rPr>
          <w:rFonts w:ascii="Tahoma" w:eastAsia="Times New Roman" w:hAnsi="Tahoma" w:cs="Tahoma"/>
          <w:color w:val="000000"/>
          <w:sz w:val="30"/>
          <w:szCs w:val="30"/>
          <w:lang w:val="uz-Cyrl-UZ"/>
        </w:rPr>
        <w:t>и</w:t>
      </w:r>
      <w:r w:rsidRPr="00B65494">
        <w:rPr>
          <w:rFonts w:ascii="Tahoma" w:eastAsia="Times New Roman" w:hAnsi="Tahoma" w:cs="Tahoma"/>
          <w:color w:val="000000"/>
          <w:sz w:val="30"/>
          <w:szCs w:val="30"/>
          <w:lang w:val="x-none"/>
        </w:rPr>
        <w:t>нинг асосий таълимоти ҳисобланади</w:t>
      </w:r>
      <w:r w:rsidRPr="00B65494">
        <w:rPr>
          <w:rFonts w:ascii="Tahoma" w:eastAsia="Times New Roman" w:hAnsi="Tahoma" w:cs="Tahoma"/>
          <w:color w:val="000000"/>
          <w:sz w:val="30"/>
          <w:szCs w:val="30"/>
        </w:rPr>
        <w:t>:</w:t>
      </w:r>
    </w:p>
    <w:p w:rsidR="00B65494" w:rsidRPr="00B65494" w:rsidRDefault="00B65494" w:rsidP="00B65494">
      <w:pPr>
        <w:spacing w:after="0" w:line="240" w:lineRule="auto"/>
        <w:ind w:firstLine="720"/>
        <w:jc w:val="both"/>
        <w:rPr>
          <w:rFonts w:ascii="Times New Roman" w:eastAsia="Times New Roman" w:hAnsi="Times New Roman" w:cs="Times New Roman"/>
          <w:color w:val="000000"/>
          <w:sz w:val="20"/>
          <w:szCs w:val="20"/>
        </w:rPr>
      </w:pPr>
      <w:r w:rsidRPr="00B65494">
        <w:rPr>
          <w:rFonts w:ascii="Times New Roman" w:eastAsia="Times New Roman" w:hAnsi="Times New Roman" w:cs="Times New Roman"/>
          <w:color w:val="000000"/>
          <w:sz w:val="30"/>
          <w:szCs w:val="30"/>
          <w:lang w:val="uk-UA"/>
        </w:rPr>
        <w:t>-</w:t>
      </w:r>
      <w:r w:rsidRPr="00B65494">
        <w:rPr>
          <w:rFonts w:ascii="Times New Roman" w:eastAsia="Times New Roman" w:hAnsi="Times New Roman" w:cs="Times New Roman"/>
          <w:color w:val="000000"/>
          <w:sz w:val="14"/>
          <w:szCs w:val="14"/>
          <w:lang w:val="uk-UA"/>
        </w:rPr>
        <w:t>                     </w:t>
      </w:r>
      <w:r w:rsidRPr="00B65494">
        <w:rPr>
          <w:rFonts w:ascii="Tahoma" w:eastAsia="Times New Roman" w:hAnsi="Tahoma" w:cs="Tahoma"/>
          <w:color w:val="000000"/>
          <w:sz w:val="30"/>
          <w:szCs w:val="30"/>
          <w:lang w:val="uk-UA"/>
        </w:rPr>
        <w:t>бошқа худоларга ишонмаслик;</w:t>
      </w:r>
    </w:p>
    <w:p w:rsidR="00B65494" w:rsidRPr="00B65494" w:rsidRDefault="00B65494" w:rsidP="00B65494">
      <w:pPr>
        <w:spacing w:after="0" w:line="240" w:lineRule="auto"/>
        <w:ind w:firstLine="720"/>
        <w:jc w:val="both"/>
        <w:rPr>
          <w:rFonts w:ascii="Times New Roman" w:eastAsia="Times New Roman" w:hAnsi="Times New Roman" w:cs="Times New Roman"/>
          <w:color w:val="000000"/>
          <w:sz w:val="20"/>
          <w:szCs w:val="20"/>
        </w:rPr>
      </w:pPr>
      <w:r w:rsidRPr="00B65494">
        <w:rPr>
          <w:rFonts w:ascii="Times New Roman" w:eastAsia="Times New Roman" w:hAnsi="Times New Roman" w:cs="Times New Roman"/>
          <w:color w:val="000000"/>
          <w:sz w:val="30"/>
          <w:szCs w:val="30"/>
          <w:lang w:val="uk-UA"/>
        </w:rPr>
        <w:t>-</w:t>
      </w:r>
      <w:r w:rsidRPr="00B65494">
        <w:rPr>
          <w:rFonts w:ascii="Times New Roman" w:eastAsia="Times New Roman" w:hAnsi="Times New Roman" w:cs="Times New Roman"/>
          <w:color w:val="000000"/>
          <w:sz w:val="14"/>
          <w:szCs w:val="14"/>
          <w:lang w:val="uk-UA"/>
        </w:rPr>
        <w:t>                     </w:t>
      </w:r>
      <w:r w:rsidRPr="00B65494">
        <w:rPr>
          <w:rFonts w:ascii="Tahoma" w:eastAsia="Times New Roman" w:hAnsi="Tahoma" w:cs="Tahoma"/>
          <w:color w:val="000000"/>
          <w:sz w:val="30"/>
          <w:szCs w:val="30"/>
          <w:lang w:val="uk-UA"/>
        </w:rPr>
        <w:t>бошқа худолар бутхоналарини бузиб ташлаш;</w:t>
      </w:r>
    </w:p>
    <w:p w:rsidR="00B65494" w:rsidRPr="00B65494" w:rsidRDefault="00B65494" w:rsidP="00B65494">
      <w:pPr>
        <w:spacing w:after="0" w:line="240" w:lineRule="auto"/>
        <w:ind w:firstLine="720"/>
        <w:jc w:val="both"/>
        <w:rPr>
          <w:rFonts w:ascii="Times New Roman" w:eastAsia="Times New Roman" w:hAnsi="Times New Roman" w:cs="Times New Roman"/>
          <w:color w:val="000000"/>
          <w:sz w:val="20"/>
          <w:szCs w:val="20"/>
        </w:rPr>
      </w:pPr>
      <w:r w:rsidRPr="00B65494">
        <w:rPr>
          <w:rFonts w:ascii="Times New Roman" w:eastAsia="Times New Roman" w:hAnsi="Times New Roman" w:cs="Times New Roman"/>
          <w:color w:val="000000"/>
          <w:sz w:val="30"/>
          <w:szCs w:val="30"/>
          <w:lang w:val="uk-UA"/>
        </w:rPr>
        <w:t>-</w:t>
      </w:r>
      <w:r w:rsidRPr="00B65494">
        <w:rPr>
          <w:rFonts w:ascii="Times New Roman" w:eastAsia="Times New Roman" w:hAnsi="Times New Roman" w:cs="Times New Roman"/>
          <w:color w:val="000000"/>
          <w:sz w:val="14"/>
          <w:szCs w:val="14"/>
          <w:lang w:val="uk-UA"/>
        </w:rPr>
        <w:t>                     </w:t>
      </w:r>
      <w:r w:rsidRPr="00B65494">
        <w:rPr>
          <w:rFonts w:ascii="Tahoma" w:eastAsia="Times New Roman" w:hAnsi="Tahoma" w:cs="Tahoma"/>
          <w:color w:val="000000"/>
          <w:sz w:val="30"/>
          <w:szCs w:val="30"/>
          <w:lang w:val="uk-UA"/>
        </w:rPr>
        <w:t>қуйма худолар ясамаслик;</w:t>
      </w:r>
    </w:p>
    <w:p w:rsidR="00B65494" w:rsidRPr="00B65494" w:rsidRDefault="00B65494" w:rsidP="00B65494">
      <w:pPr>
        <w:spacing w:after="0" w:line="240" w:lineRule="auto"/>
        <w:ind w:firstLine="720"/>
        <w:jc w:val="both"/>
        <w:rPr>
          <w:rFonts w:ascii="Times New Roman" w:eastAsia="Times New Roman" w:hAnsi="Times New Roman" w:cs="Times New Roman"/>
          <w:color w:val="000000"/>
          <w:sz w:val="20"/>
          <w:szCs w:val="20"/>
        </w:rPr>
      </w:pPr>
      <w:r w:rsidRPr="00B65494">
        <w:rPr>
          <w:rFonts w:ascii="Times New Roman" w:eastAsia="Times New Roman" w:hAnsi="Times New Roman" w:cs="Times New Roman"/>
          <w:color w:val="000000"/>
          <w:sz w:val="30"/>
          <w:szCs w:val="30"/>
          <w:lang w:val="uk-UA"/>
        </w:rPr>
        <w:t>-</w:t>
      </w:r>
      <w:r w:rsidRPr="00B65494">
        <w:rPr>
          <w:rFonts w:ascii="Times New Roman" w:eastAsia="Times New Roman" w:hAnsi="Times New Roman" w:cs="Times New Roman"/>
          <w:color w:val="000000"/>
          <w:sz w:val="14"/>
          <w:szCs w:val="14"/>
          <w:lang w:val="uk-UA"/>
        </w:rPr>
        <w:t>                     </w:t>
      </w:r>
      <w:r w:rsidRPr="00B65494">
        <w:rPr>
          <w:rFonts w:ascii="Tahoma" w:eastAsia="Times New Roman" w:hAnsi="Tahoma" w:cs="Tahoma"/>
          <w:color w:val="000000"/>
          <w:sz w:val="30"/>
          <w:szCs w:val="30"/>
          <w:lang w:val="uk-UA"/>
        </w:rPr>
        <w:t>ота-онани эъзозлаб, ҳурматини жойига қўйиш;</w:t>
      </w:r>
    </w:p>
    <w:p w:rsidR="00B65494" w:rsidRPr="00B65494" w:rsidRDefault="00B65494" w:rsidP="00B65494">
      <w:pPr>
        <w:spacing w:after="0" w:line="240" w:lineRule="auto"/>
        <w:ind w:firstLine="720"/>
        <w:jc w:val="both"/>
        <w:rPr>
          <w:rFonts w:ascii="Times New Roman" w:eastAsia="Times New Roman" w:hAnsi="Times New Roman" w:cs="Times New Roman"/>
          <w:color w:val="000000"/>
          <w:sz w:val="20"/>
          <w:szCs w:val="20"/>
        </w:rPr>
      </w:pPr>
      <w:r w:rsidRPr="00B65494">
        <w:rPr>
          <w:rFonts w:ascii="Times New Roman" w:eastAsia="Times New Roman" w:hAnsi="Times New Roman" w:cs="Times New Roman"/>
          <w:color w:val="000000"/>
          <w:sz w:val="30"/>
          <w:szCs w:val="30"/>
          <w:lang w:val="uk-UA"/>
        </w:rPr>
        <w:t>-</w:t>
      </w:r>
      <w:r w:rsidRPr="00B65494">
        <w:rPr>
          <w:rFonts w:ascii="Times New Roman" w:eastAsia="Times New Roman" w:hAnsi="Times New Roman" w:cs="Times New Roman"/>
          <w:color w:val="000000"/>
          <w:sz w:val="14"/>
          <w:szCs w:val="14"/>
          <w:lang w:val="uk-UA"/>
        </w:rPr>
        <w:t>                     </w:t>
      </w:r>
      <w:r w:rsidRPr="00B65494">
        <w:rPr>
          <w:rFonts w:ascii="Tahoma" w:eastAsia="Times New Roman" w:hAnsi="Tahoma" w:cs="Tahoma"/>
          <w:color w:val="000000"/>
          <w:sz w:val="30"/>
          <w:szCs w:val="30"/>
          <w:lang w:val="uk-UA"/>
        </w:rPr>
        <w:t>қотиллик қилмаслик;</w:t>
      </w:r>
    </w:p>
    <w:p w:rsidR="00B65494" w:rsidRPr="00B65494" w:rsidRDefault="00B65494" w:rsidP="00B65494">
      <w:pPr>
        <w:spacing w:after="0" w:line="240" w:lineRule="auto"/>
        <w:ind w:firstLine="720"/>
        <w:jc w:val="both"/>
        <w:rPr>
          <w:rFonts w:ascii="Times New Roman" w:eastAsia="Times New Roman" w:hAnsi="Times New Roman" w:cs="Times New Roman"/>
          <w:color w:val="000000"/>
          <w:sz w:val="20"/>
          <w:szCs w:val="20"/>
        </w:rPr>
      </w:pPr>
      <w:r w:rsidRPr="00B65494">
        <w:rPr>
          <w:rFonts w:ascii="Times New Roman" w:eastAsia="Times New Roman" w:hAnsi="Times New Roman" w:cs="Times New Roman"/>
          <w:color w:val="000000"/>
          <w:sz w:val="30"/>
          <w:szCs w:val="30"/>
          <w:lang w:val="uk-UA"/>
        </w:rPr>
        <w:t>-</w:t>
      </w:r>
      <w:r w:rsidRPr="00B65494">
        <w:rPr>
          <w:rFonts w:ascii="Times New Roman" w:eastAsia="Times New Roman" w:hAnsi="Times New Roman" w:cs="Times New Roman"/>
          <w:color w:val="000000"/>
          <w:sz w:val="14"/>
          <w:szCs w:val="14"/>
          <w:lang w:val="uk-UA"/>
        </w:rPr>
        <w:t>                     </w:t>
      </w:r>
      <w:r w:rsidRPr="00B65494">
        <w:rPr>
          <w:rFonts w:ascii="Tahoma" w:eastAsia="Times New Roman" w:hAnsi="Tahoma" w:cs="Tahoma"/>
          <w:color w:val="000000"/>
          <w:sz w:val="30"/>
          <w:szCs w:val="30"/>
          <w:lang w:val="uk-UA"/>
        </w:rPr>
        <w:t>бошқа миллат вакиллари билан никоҳга кирмаслик;</w:t>
      </w:r>
    </w:p>
    <w:p w:rsidR="00B65494" w:rsidRPr="00B65494" w:rsidRDefault="00B65494" w:rsidP="00B65494">
      <w:pPr>
        <w:spacing w:after="0" w:line="240" w:lineRule="auto"/>
        <w:ind w:firstLine="720"/>
        <w:jc w:val="both"/>
        <w:rPr>
          <w:rFonts w:ascii="Times New Roman" w:eastAsia="Times New Roman" w:hAnsi="Times New Roman" w:cs="Times New Roman"/>
          <w:color w:val="000000"/>
          <w:sz w:val="20"/>
          <w:szCs w:val="20"/>
        </w:rPr>
      </w:pPr>
      <w:r w:rsidRPr="00B65494">
        <w:rPr>
          <w:rFonts w:ascii="Times New Roman" w:eastAsia="Times New Roman" w:hAnsi="Times New Roman" w:cs="Times New Roman"/>
          <w:color w:val="000000"/>
          <w:sz w:val="30"/>
          <w:szCs w:val="30"/>
          <w:lang w:val="uk-UA"/>
        </w:rPr>
        <w:t>-</w:t>
      </w:r>
      <w:r w:rsidRPr="00B65494">
        <w:rPr>
          <w:rFonts w:ascii="Times New Roman" w:eastAsia="Times New Roman" w:hAnsi="Times New Roman" w:cs="Times New Roman"/>
          <w:color w:val="000000"/>
          <w:sz w:val="14"/>
          <w:szCs w:val="14"/>
          <w:lang w:val="uk-UA"/>
        </w:rPr>
        <w:t>                     </w:t>
      </w:r>
      <w:r w:rsidRPr="00B65494">
        <w:rPr>
          <w:rFonts w:ascii="Tahoma" w:eastAsia="Times New Roman" w:hAnsi="Tahoma" w:cs="Tahoma"/>
          <w:color w:val="000000"/>
          <w:sz w:val="30"/>
          <w:szCs w:val="30"/>
          <w:lang w:val="uk-UA"/>
        </w:rPr>
        <w:t>ўғирлик қилмаслик;</w:t>
      </w:r>
    </w:p>
    <w:p w:rsidR="00B65494" w:rsidRPr="00B65494" w:rsidRDefault="00B65494" w:rsidP="00B65494">
      <w:pPr>
        <w:spacing w:after="0" w:line="240" w:lineRule="auto"/>
        <w:ind w:firstLine="720"/>
        <w:jc w:val="both"/>
        <w:rPr>
          <w:rFonts w:ascii="Times New Roman" w:eastAsia="Times New Roman" w:hAnsi="Times New Roman" w:cs="Times New Roman"/>
          <w:color w:val="000000"/>
          <w:sz w:val="20"/>
          <w:szCs w:val="20"/>
        </w:rPr>
      </w:pPr>
      <w:r w:rsidRPr="00B65494">
        <w:rPr>
          <w:rFonts w:ascii="Times New Roman" w:eastAsia="Times New Roman" w:hAnsi="Times New Roman" w:cs="Times New Roman"/>
          <w:color w:val="000000"/>
          <w:sz w:val="30"/>
          <w:szCs w:val="30"/>
          <w:lang w:val="uk-UA"/>
        </w:rPr>
        <w:t>-</w:t>
      </w:r>
      <w:r w:rsidRPr="00B65494">
        <w:rPr>
          <w:rFonts w:ascii="Times New Roman" w:eastAsia="Times New Roman" w:hAnsi="Times New Roman" w:cs="Times New Roman"/>
          <w:color w:val="000000"/>
          <w:sz w:val="14"/>
          <w:szCs w:val="14"/>
          <w:lang w:val="uk-UA"/>
        </w:rPr>
        <w:t>                     </w:t>
      </w:r>
      <w:r w:rsidRPr="00B65494">
        <w:rPr>
          <w:rFonts w:ascii="Tahoma" w:eastAsia="Times New Roman" w:hAnsi="Tahoma" w:cs="Tahoma"/>
          <w:color w:val="000000"/>
          <w:sz w:val="30"/>
          <w:szCs w:val="30"/>
          <w:lang w:val="uk-UA"/>
        </w:rPr>
        <w:t>ёлғон гувоҳлик бермаслик;</w:t>
      </w:r>
    </w:p>
    <w:p w:rsidR="00B65494" w:rsidRPr="00B65494" w:rsidRDefault="00B65494" w:rsidP="00B65494">
      <w:pPr>
        <w:spacing w:after="0" w:line="240" w:lineRule="auto"/>
        <w:ind w:firstLine="720"/>
        <w:jc w:val="both"/>
        <w:rPr>
          <w:rFonts w:ascii="Times New Roman" w:eastAsia="Times New Roman" w:hAnsi="Times New Roman" w:cs="Times New Roman"/>
          <w:color w:val="000000"/>
          <w:sz w:val="20"/>
          <w:szCs w:val="20"/>
        </w:rPr>
      </w:pPr>
      <w:r w:rsidRPr="00B65494">
        <w:rPr>
          <w:rFonts w:ascii="Tahoma" w:eastAsia="Times New Roman" w:hAnsi="Tahoma" w:cs="Tahoma"/>
          <w:color w:val="000000"/>
          <w:sz w:val="30"/>
          <w:szCs w:val="30"/>
          <w:lang w:val="uk-UA"/>
        </w:rPr>
        <w:t>- бировниинг мол- мулкига хиёнат қилмаслик.</w:t>
      </w:r>
    </w:p>
    <w:p w:rsidR="00B65494" w:rsidRPr="00B65494" w:rsidRDefault="00B65494" w:rsidP="00B65494">
      <w:pPr>
        <w:spacing w:after="0" w:line="240" w:lineRule="auto"/>
        <w:ind w:firstLine="720"/>
        <w:jc w:val="both"/>
        <w:rPr>
          <w:rFonts w:ascii="Times New Roman" w:eastAsia="Times New Roman" w:hAnsi="Times New Roman" w:cs="Times New Roman"/>
          <w:color w:val="000000"/>
          <w:sz w:val="20"/>
          <w:szCs w:val="20"/>
        </w:rPr>
      </w:pPr>
      <w:r w:rsidRPr="00B65494">
        <w:rPr>
          <w:rFonts w:ascii="Tahoma" w:eastAsia="Times New Roman" w:hAnsi="Tahoma" w:cs="Tahoma"/>
          <w:color w:val="000000"/>
          <w:sz w:val="30"/>
          <w:szCs w:val="30"/>
          <w:lang w:val="x-none"/>
        </w:rPr>
        <w:t>Яҳудийликда илоҳий халоскор,  миллий қаҳр</w:t>
      </w:r>
      <w:r w:rsidRPr="00B65494">
        <w:rPr>
          <w:rFonts w:ascii="Tahoma" w:eastAsia="Times New Roman" w:hAnsi="Tahoma" w:cs="Tahoma"/>
          <w:color w:val="000000"/>
          <w:sz w:val="30"/>
          <w:szCs w:val="30"/>
          <w:lang w:val="uz-Cyrl-UZ"/>
        </w:rPr>
        <w:t>а</w:t>
      </w:r>
      <w:r w:rsidRPr="00B65494">
        <w:rPr>
          <w:rFonts w:ascii="Tahoma" w:eastAsia="Times New Roman" w:hAnsi="Tahoma" w:cs="Tahoma"/>
          <w:color w:val="000000"/>
          <w:sz w:val="30"/>
          <w:szCs w:val="30"/>
          <w:lang w:val="x-none"/>
        </w:rPr>
        <w:t>мон ҳақида ақидалар ҳам мавжуд бўлиб, улар вақти келиб яҳудийларни чет элликлар зулмидан халос этади. Яҳудийликда яна келгуси ҳақида ҳам таълимот бор бўлиб, унинг асоси</w:t>
      </w:r>
      <w:r w:rsidRPr="00B65494">
        <w:rPr>
          <w:rFonts w:ascii="Tahoma" w:eastAsia="Times New Roman" w:hAnsi="Tahoma" w:cs="Tahoma"/>
          <w:color w:val="000000"/>
          <w:sz w:val="30"/>
          <w:szCs w:val="30"/>
          <w:lang w:val="uz-Cyrl-UZ"/>
        </w:rPr>
        <w:t>да</w:t>
      </w:r>
      <w:r w:rsidRPr="00B65494">
        <w:rPr>
          <w:rFonts w:ascii="Tahoma" w:eastAsia="Times New Roman" w:hAnsi="Tahoma" w:cs="Tahoma"/>
          <w:color w:val="000000"/>
          <w:sz w:val="30"/>
          <w:szCs w:val="30"/>
          <w:lang w:val="x-none"/>
        </w:rPr>
        <w:t> мустақил яҳудий давлатини тиклаш ғояси ётади. Мусо Яҳвенинг сўзи ҳисобланмиш муқаддас китоблар мазмунини ва ундаги таълимотни яҳудийлар  орасида ёя бошлайди. Биринчи марта Яхве Иброҳим билан аҳднома тузган  бўлса, иккинчи марта Мусога васият  қолдириш билан яҳудий халқини танлаганлигини билдиради.</w:t>
      </w:r>
    </w:p>
    <w:p w:rsidR="00B65494" w:rsidRPr="00B65494" w:rsidRDefault="00B65494" w:rsidP="00B65494">
      <w:pPr>
        <w:spacing w:after="0" w:line="240" w:lineRule="auto"/>
        <w:ind w:firstLine="720"/>
        <w:jc w:val="both"/>
        <w:rPr>
          <w:rFonts w:ascii="Times New Roman" w:eastAsia="Times New Roman" w:hAnsi="Times New Roman" w:cs="Times New Roman"/>
          <w:color w:val="000000"/>
          <w:sz w:val="20"/>
          <w:szCs w:val="20"/>
        </w:rPr>
      </w:pPr>
      <w:r w:rsidRPr="00B65494">
        <w:rPr>
          <w:rFonts w:ascii="Tahoma" w:eastAsia="Times New Roman" w:hAnsi="Tahoma" w:cs="Tahoma"/>
          <w:color w:val="000000"/>
          <w:sz w:val="30"/>
          <w:szCs w:val="30"/>
          <w:lang w:val="x-none"/>
        </w:rPr>
        <w:t>Яҳудийларнинг муқаддас китоби –“Библия”нинг </w:t>
      </w:r>
      <w:r w:rsidRPr="00B65494">
        <w:rPr>
          <w:rFonts w:ascii="Tahoma" w:eastAsia="Times New Roman" w:hAnsi="Tahoma" w:cs="Tahoma"/>
          <w:color w:val="000000"/>
          <w:sz w:val="30"/>
          <w:szCs w:val="30"/>
          <w:lang w:val="uz-Cyrl-UZ"/>
        </w:rPr>
        <w:t>Қ</w:t>
      </w:r>
      <w:r w:rsidRPr="00B65494">
        <w:rPr>
          <w:rFonts w:ascii="Tahoma" w:eastAsia="Times New Roman" w:hAnsi="Tahoma" w:cs="Tahoma"/>
          <w:color w:val="000000"/>
          <w:sz w:val="30"/>
          <w:szCs w:val="30"/>
          <w:lang w:val="x-none"/>
        </w:rPr>
        <w:t>адимги Аҳд қисми ва “Талмуд”дир. Қадимги Аҳд 39 та китобдан иборат бўлиб, унинг дастлабки бештаси “Мусонинг беш китоби” дейилади</w:t>
      </w:r>
      <w:r w:rsidRPr="00B65494">
        <w:rPr>
          <w:rFonts w:ascii="Tahoma" w:eastAsia="Times New Roman" w:hAnsi="Tahoma" w:cs="Tahoma"/>
          <w:color w:val="000000"/>
          <w:sz w:val="30"/>
          <w:szCs w:val="30"/>
        </w:rPr>
        <w:t>:</w:t>
      </w:r>
      <w:r w:rsidRPr="00B65494">
        <w:rPr>
          <w:rFonts w:ascii="Tahoma" w:eastAsia="Times New Roman" w:hAnsi="Tahoma" w:cs="Tahoma"/>
          <w:color w:val="000000"/>
          <w:sz w:val="30"/>
          <w:szCs w:val="30"/>
          <w:lang w:val="uk-UA"/>
        </w:rPr>
        <w:t> «борлиқ», «чиқиш», «ловий», «сонлар» ва «иккинчи  қонун»-яъни диний қонунлар китобидир. «Талмуд» эса  «Таврот»да ўз аксини топмаган  қоида ва тартиблар, ақидалар акс этган китоб бўлиб, унда диний маросимлар, урф-одатлар ифодаланган.</w:t>
      </w:r>
    </w:p>
    <w:p w:rsidR="00B65494" w:rsidRPr="00B65494" w:rsidRDefault="00B65494" w:rsidP="00B65494">
      <w:pPr>
        <w:spacing w:after="0" w:line="240" w:lineRule="auto"/>
        <w:ind w:firstLine="720"/>
        <w:jc w:val="both"/>
        <w:rPr>
          <w:rFonts w:ascii="Times New Roman" w:eastAsia="Times New Roman" w:hAnsi="Times New Roman" w:cs="Times New Roman"/>
          <w:color w:val="000000"/>
          <w:sz w:val="20"/>
          <w:szCs w:val="20"/>
        </w:rPr>
      </w:pPr>
      <w:r w:rsidRPr="00B65494">
        <w:rPr>
          <w:rFonts w:ascii="Tahoma" w:eastAsia="Times New Roman" w:hAnsi="Tahoma" w:cs="Tahoma"/>
          <w:color w:val="000000"/>
          <w:sz w:val="30"/>
          <w:szCs w:val="30"/>
          <w:lang w:val="x-none"/>
        </w:rPr>
        <w:t>Яҳудийлик таълимотига кўра, худо Яҳве бутун оламнинг яратувчиси бўлиб, оламни яратишни якшанба куни бошлаб</w:t>
      </w:r>
      <w:r w:rsidRPr="00B65494">
        <w:rPr>
          <w:rFonts w:ascii="Tahoma" w:eastAsia="Times New Roman" w:hAnsi="Tahoma" w:cs="Tahoma"/>
          <w:color w:val="000000"/>
          <w:sz w:val="30"/>
          <w:szCs w:val="30"/>
          <w:lang w:val="uz-Cyrl-UZ"/>
        </w:rPr>
        <w:t>,</w:t>
      </w:r>
      <w:r w:rsidRPr="00B65494">
        <w:rPr>
          <w:rFonts w:ascii="Tahoma" w:eastAsia="Times New Roman" w:hAnsi="Tahoma" w:cs="Tahoma"/>
          <w:color w:val="000000"/>
          <w:sz w:val="30"/>
          <w:szCs w:val="30"/>
          <w:lang w:val="x-none"/>
        </w:rPr>
        <w:t xml:space="preserve"> 6 кунда яъни шанбада тугатади, шунинг учун яҳудийлар  шанбани </w:t>
      </w:r>
      <w:r w:rsidRPr="00B65494">
        <w:rPr>
          <w:rFonts w:ascii="Tahoma" w:eastAsia="Times New Roman" w:hAnsi="Tahoma" w:cs="Tahoma"/>
          <w:color w:val="000000"/>
          <w:sz w:val="30"/>
          <w:szCs w:val="30"/>
          <w:lang w:val="x-none"/>
        </w:rPr>
        <w:lastRenderedPageBreak/>
        <w:t>энг улуғ кун ҳисоблашиб дам олишади, турли ибодатларни амалга ошириш</w:t>
      </w:r>
      <w:r w:rsidRPr="00B65494">
        <w:rPr>
          <w:rFonts w:ascii="Tahoma" w:eastAsia="Times New Roman" w:hAnsi="Tahoma" w:cs="Tahoma"/>
          <w:color w:val="000000"/>
          <w:sz w:val="30"/>
          <w:szCs w:val="30"/>
          <w:lang w:val="uz-Cyrl-UZ"/>
        </w:rPr>
        <w:t>а</w:t>
      </w:r>
      <w:r w:rsidRPr="00B65494">
        <w:rPr>
          <w:rFonts w:ascii="Tahoma" w:eastAsia="Times New Roman" w:hAnsi="Tahoma" w:cs="Tahoma"/>
          <w:color w:val="000000"/>
          <w:sz w:val="30"/>
          <w:szCs w:val="30"/>
          <w:lang w:val="x-none"/>
        </w:rPr>
        <w:t>ди. Яҳудийлар ўзларини худо танлаган халқ деб билишади ва қилган гуноҳларини худо вақт-соати келиб кечиради, деб ҳисоблашади. Уларнинг сионистик қарашлари ана шу ғояни амалга оширишга қаратилган</w:t>
      </w:r>
      <w:r w:rsidRPr="00B65494">
        <w:rPr>
          <w:rFonts w:ascii="Tahoma" w:eastAsia="Times New Roman" w:hAnsi="Tahoma" w:cs="Tahoma"/>
          <w:color w:val="000000"/>
          <w:sz w:val="30"/>
          <w:szCs w:val="30"/>
          <w:lang w:val="uz-Cyrl-UZ"/>
        </w:rPr>
        <w:t>дир</w:t>
      </w:r>
      <w:r w:rsidRPr="00B65494">
        <w:rPr>
          <w:rFonts w:ascii="Tahoma" w:eastAsia="Times New Roman" w:hAnsi="Tahoma" w:cs="Tahoma"/>
          <w:color w:val="000000"/>
          <w:sz w:val="30"/>
          <w:szCs w:val="30"/>
          <w:lang w:val="x-none"/>
        </w:rPr>
        <w:t>.</w:t>
      </w:r>
    </w:p>
    <w:p w:rsidR="00B65494" w:rsidRPr="00B65494" w:rsidRDefault="00B65494" w:rsidP="00B65494">
      <w:pPr>
        <w:spacing w:after="0" w:line="240" w:lineRule="auto"/>
        <w:ind w:firstLine="720"/>
        <w:jc w:val="both"/>
        <w:rPr>
          <w:rFonts w:ascii="Times New Roman" w:eastAsia="Times New Roman" w:hAnsi="Times New Roman" w:cs="Times New Roman"/>
          <w:color w:val="000000"/>
          <w:sz w:val="20"/>
          <w:szCs w:val="20"/>
        </w:rPr>
      </w:pPr>
      <w:r w:rsidRPr="00B65494">
        <w:rPr>
          <w:rFonts w:ascii="Tahoma" w:eastAsia="Times New Roman" w:hAnsi="Tahoma" w:cs="Tahoma"/>
          <w:color w:val="000000"/>
          <w:sz w:val="30"/>
          <w:szCs w:val="30"/>
          <w:lang w:val="x-none"/>
        </w:rPr>
        <w:t>Сионизм –Қуддус яқинидаги Сион (Синай) тепаликларидан бирини</w:t>
      </w:r>
      <w:r w:rsidRPr="00B65494">
        <w:rPr>
          <w:rFonts w:ascii="Tahoma" w:eastAsia="Times New Roman" w:hAnsi="Tahoma" w:cs="Tahoma"/>
          <w:color w:val="000000"/>
          <w:sz w:val="30"/>
          <w:szCs w:val="30"/>
          <w:lang w:val="uz-Cyrl-UZ"/>
        </w:rPr>
        <w:t>нг</w:t>
      </w:r>
      <w:r w:rsidRPr="00B65494">
        <w:rPr>
          <w:rFonts w:ascii="Tahoma" w:eastAsia="Times New Roman" w:hAnsi="Tahoma" w:cs="Tahoma"/>
          <w:color w:val="000000"/>
          <w:sz w:val="30"/>
          <w:szCs w:val="30"/>
          <w:lang w:val="x-none"/>
        </w:rPr>
        <w:t> номидан олинган бўлиб, шу тепаликда Мусога илоҳий китоблар нозил қилинган. Сионизм дастлаб яҳудийларнинг жаҳон миқёсида таъқиб қилинишига қарши тузилган ҳаракат бўлиб, 1897 йили Шве</w:t>
      </w:r>
      <w:r w:rsidRPr="00B65494">
        <w:rPr>
          <w:rFonts w:ascii="Tahoma" w:eastAsia="Times New Roman" w:hAnsi="Tahoma" w:cs="Tahoma"/>
          <w:color w:val="000000"/>
          <w:sz w:val="30"/>
          <w:szCs w:val="30"/>
          <w:lang w:val="uz-Cyrl-UZ"/>
        </w:rPr>
        <w:t>й</w:t>
      </w:r>
      <w:r w:rsidRPr="00B65494">
        <w:rPr>
          <w:rFonts w:ascii="Tahoma" w:eastAsia="Times New Roman" w:hAnsi="Tahoma" w:cs="Tahoma"/>
          <w:color w:val="000000"/>
          <w:sz w:val="30"/>
          <w:szCs w:val="30"/>
          <w:lang w:val="x-none"/>
        </w:rPr>
        <w:t>цариянинг Базель шаҳрида  яҳудийларнинг 1-Жаҳон конгресси чақирилиб, унда сиёсий оқим-таълимот сифатида ташкил топган.</w:t>
      </w:r>
    </w:p>
    <w:p w:rsidR="00B65494" w:rsidRPr="00B65494" w:rsidRDefault="00B65494" w:rsidP="00B65494">
      <w:pPr>
        <w:spacing w:after="0" w:line="240" w:lineRule="auto"/>
        <w:ind w:firstLine="720"/>
        <w:jc w:val="both"/>
        <w:rPr>
          <w:rFonts w:ascii="Times New Roman" w:eastAsia="Times New Roman" w:hAnsi="Times New Roman" w:cs="Times New Roman"/>
          <w:color w:val="000000"/>
          <w:sz w:val="20"/>
          <w:szCs w:val="20"/>
        </w:rPr>
      </w:pPr>
      <w:r w:rsidRPr="00B65494">
        <w:rPr>
          <w:rFonts w:ascii="Tahoma" w:eastAsia="Times New Roman" w:hAnsi="Tahoma" w:cs="Tahoma"/>
          <w:color w:val="000000"/>
          <w:sz w:val="30"/>
          <w:szCs w:val="30"/>
          <w:lang w:val="x-none"/>
        </w:rPr>
        <w:t>Тарихга назар ташласак, мил. авв. 63 йилда Рим империяси яҳудий давлатини босиб олган эди. Шундан сўнг яҳудийлар бутун дунё бўйлаб тарқалиб кетдилар. Улар қаерга бормасинлар, маҳаллий аҳолининг тили ва маданиятини ўзлаштириб олдилар, шу билан бирга ўзларининг дини, маданияти, урф-одатларини сақлаб қолдилар. Яҳудийлар кўчиб борган мамлакатларнинг аксарияти улар ҳуқуқларини чекловчи қонунлар қабул қилганлар. Сионизмнинг мақсади дастлаб бутун дунёдаги яҳудийларни бир жойга тўплаб, ягона Исроил давлатини барпо этишдан иборат эди. Лекин у кейинчалик яҳудийларнинг миллатчилик, шовинистик мафкураси бўлиб қолди.</w:t>
      </w:r>
    </w:p>
    <w:p w:rsidR="00B65494" w:rsidRPr="00B65494" w:rsidRDefault="00B65494" w:rsidP="00B65494">
      <w:pPr>
        <w:spacing w:after="0" w:line="240" w:lineRule="auto"/>
        <w:ind w:firstLine="720"/>
        <w:jc w:val="both"/>
        <w:rPr>
          <w:rFonts w:ascii="Times New Roman" w:eastAsia="Times New Roman" w:hAnsi="Times New Roman" w:cs="Times New Roman"/>
          <w:color w:val="000000"/>
          <w:sz w:val="20"/>
          <w:szCs w:val="20"/>
        </w:rPr>
      </w:pPr>
      <w:r w:rsidRPr="00B65494">
        <w:rPr>
          <w:rFonts w:ascii="Tahoma" w:eastAsia="Times New Roman" w:hAnsi="Tahoma" w:cs="Tahoma"/>
          <w:color w:val="000000"/>
          <w:sz w:val="30"/>
          <w:szCs w:val="30"/>
          <w:lang w:val="x-none"/>
        </w:rPr>
        <w:t>Яҳудийл</w:t>
      </w:r>
      <w:r w:rsidRPr="00B65494">
        <w:rPr>
          <w:rFonts w:ascii="Tahoma" w:eastAsia="Times New Roman" w:hAnsi="Tahoma" w:cs="Tahoma"/>
          <w:color w:val="000000"/>
          <w:sz w:val="30"/>
          <w:szCs w:val="30"/>
          <w:lang w:val="uk-UA"/>
        </w:rPr>
        <w:t>ар</w:t>
      </w:r>
      <w:r w:rsidRPr="00B65494">
        <w:rPr>
          <w:rFonts w:ascii="Tahoma" w:eastAsia="Times New Roman" w:hAnsi="Tahoma" w:cs="Tahoma"/>
          <w:color w:val="000000"/>
          <w:sz w:val="30"/>
          <w:szCs w:val="30"/>
          <w:lang w:val="x-none"/>
        </w:rPr>
        <w:t> ўзларини «олий миллат», худо томонидан танланган нуфузли халқ деган миллатчилик кайфиятини кучайти-риб, сионизмга озуқа бермоқдалар. Сиони</w:t>
      </w:r>
      <w:r w:rsidRPr="00B65494">
        <w:rPr>
          <w:rFonts w:ascii="Tahoma" w:eastAsia="Times New Roman" w:hAnsi="Tahoma" w:cs="Tahoma"/>
          <w:color w:val="000000"/>
          <w:sz w:val="30"/>
          <w:szCs w:val="30"/>
          <w:lang w:val="uz-Cyrl-UZ"/>
        </w:rPr>
        <w:t>стлар</w:t>
      </w:r>
      <w:r w:rsidRPr="00B65494">
        <w:rPr>
          <w:rFonts w:ascii="Tahoma" w:eastAsia="Times New Roman" w:hAnsi="Tahoma" w:cs="Tahoma"/>
          <w:color w:val="000000"/>
          <w:sz w:val="30"/>
          <w:szCs w:val="30"/>
          <w:lang w:val="x-none"/>
        </w:rPr>
        <w:t> эса яҳудийлар масаласи абадий, ҳар қандай синфлардан юқори туради, деб даъво қилиб, сионизмни жаҳон яҳудий халқининг миллий –озодлик ҳаракати деб эълон қилдилар.</w:t>
      </w:r>
    </w:p>
    <w:p w:rsidR="00B65494" w:rsidRPr="00B65494" w:rsidRDefault="00B65494" w:rsidP="00B65494">
      <w:pPr>
        <w:spacing w:after="0" w:line="240" w:lineRule="auto"/>
        <w:ind w:firstLine="720"/>
        <w:jc w:val="both"/>
        <w:rPr>
          <w:rFonts w:ascii="Times New Roman" w:eastAsia="Times New Roman" w:hAnsi="Times New Roman" w:cs="Times New Roman"/>
          <w:color w:val="000000"/>
          <w:sz w:val="20"/>
          <w:szCs w:val="20"/>
        </w:rPr>
      </w:pPr>
      <w:r w:rsidRPr="00B65494">
        <w:rPr>
          <w:rFonts w:ascii="Tahoma" w:eastAsia="Times New Roman" w:hAnsi="Tahoma" w:cs="Tahoma"/>
          <w:color w:val="000000"/>
          <w:sz w:val="30"/>
          <w:szCs w:val="30"/>
          <w:lang w:val="x-none"/>
        </w:rPr>
        <w:t xml:space="preserve">Жаҳон ҳамжамияти яҳудийларнинг илтимосларини инобатга олиб, БМТ Бош Ассамблеясининг 1947 йилги қарорига биноан Фаластинда Исроил давлатини тузишга рухсат берди. 1948 йил 14 майда Исроил давлати ташкил топди, яҳудийлик унинг расмий давлат дини деб эълон қилинди, сионизм эса давлат мафкурасига </w:t>
      </w:r>
      <w:r w:rsidRPr="00B65494">
        <w:rPr>
          <w:rFonts w:ascii="Tahoma" w:eastAsia="Times New Roman" w:hAnsi="Tahoma" w:cs="Tahoma"/>
          <w:color w:val="000000"/>
          <w:sz w:val="30"/>
          <w:szCs w:val="30"/>
          <w:lang w:val="x-none"/>
        </w:rPr>
        <w:lastRenderedPageBreak/>
        <w:t>айланди. Сионизм ташкилотининг маркази АҚШда бўлиб,</w:t>
      </w:r>
      <w:r w:rsidRPr="00B65494">
        <w:rPr>
          <w:rFonts w:ascii="Tahoma" w:eastAsia="Times New Roman" w:hAnsi="Tahoma" w:cs="Tahoma"/>
          <w:color w:val="000000"/>
          <w:sz w:val="30"/>
          <w:szCs w:val="30"/>
          <w:lang w:val="uz-Cyrl-UZ"/>
        </w:rPr>
        <w:t> у</w:t>
      </w:r>
      <w:r w:rsidRPr="00B65494">
        <w:rPr>
          <w:rFonts w:ascii="Tahoma" w:eastAsia="Times New Roman" w:hAnsi="Tahoma" w:cs="Tahoma"/>
          <w:color w:val="000000"/>
          <w:sz w:val="30"/>
          <w:szCs w:val="30"/>
          <w:lang w:val="x-none"/>
        </w:rPr>
        <w:t> бугунги кунда жуда катта кучга эга.</w:t>
      </w:r>
    </w:p>
    <w:p w:rsidR="00B65494" w:rsidRPr="00B65494" w:rsidRDefault="00B65494" w:rsidP="00B65494">
      <w:pPr>
        <w:spacing w:after="0" w:line="240" w:lineRule="auto"/>
        <w:ind w:firstLine="720"/>
        <w:jc w:val="both"/>
        <w:rPr>
          <w:rFonts w:ascii="Times New Roman" w:eastAsia="Times New Roman" w:hAnsi="Times New Roman" w:cs="Times New Roman"/>
          <w:color w:val="000000"/>
          <w:sz w:val="20"/>
          <w:szCs w:val="20"/>
        </w:rPr>
      </w:pPr>
      <w:r w:rsidRPr="00B65494">
        <w:rPr>
          <w:rFonts w:ascii="Tahoma" w:eastAsia="Times New Roman" w:hAnsi="Tahoma" w:cs="Tahoma"/>
          <w:color w:val="000000"/>
          <w:sz w:val="30"/>
          <w:szCs w:val="30"/>
          <w:lang w:val="x-none"/>
        </w:rPr>
        <w:t>Яҳудийликда жуда кўп урф-одатлар, маросимлар, байрамлар, тақиқ ва буйруқлар мавжуд. Унга кўра</w:t>
      </w:r>
      <w:r w:rsidRPr="00B65494">
        <w:rPr>
          <w:rFonts w:ascii="Tahoma" w:eastAsia="Times New Roman" w:hAnsi="Tahoma" w:cs="Tahoma"/>
          <w:color w:val="000000"/>
          <w:sz w:val="30"/>
          <w:szCs w:val="30"/>
          <w:lang w:val="uz-Cyrl-UZ"/>
        </w:rPr>
        <w:t>,</w:t>
      </w:r>
      <w:r w:rsidRPr="00B65494">
        <w:rPr>
          <w:rFonts w:ascii="Tahoma" w:eastAsia="Times New Roman" w:hAnsi="Tahoma" w:cs="Tahoma"/>
          <w:color w:val="000000"/>
          <w:sz w:val="30"/>
          <w:szCs w:val="30"/>
          <w:lang w:val="x-none"/>
        </w:rPr>
        <w:t> ҳар бир яҳудий 365 та тақиқни ва 248 та буйруқни ёд билиши шарт. Уларда кундалик турмуш тарзи яъни ейиладиган овқатдан тортиб кийимларгача, кун бўйи қилинадиган юмушлар ҳам белгилаб қўйилган. Қисқаси, яҳудийлар бирор қадамини дуосиз боса олмайди. Янги туғилган ўғил бола 8 кунлигида хатна  қилинади, болаларга 5-6 ёшиданоқ  диний таълим берилади, аёл киши эриниинг итоаткори ва шунинг учун</w:t>
      </w:r>
      <w:r w:rsidRPr="00B65494">
        <w:rPr>
          <w:rFonts w:ascii="Tahoma" w:eastAsia="Times New Roman" w:hAnsi="Tahoma" w:cs="Tahoma"/>
          <w:color w:val="000000"/>
          <w:sz w:val="30"/>
          <w:szCs w:val="30"/>
          <w:lang w:val="uz-Cyrl-UZ"/>
        </w:rPr>
        <w:t> у</w:t>
      </w:r>
      <w:r w:rsidRPr="00B65494">
        <w:rPr>
          <w:rFonts w:ascii="Tahoma" w:eastAsia="Times New Roman" w:hAnsi="Tahoma" w:cs="Tahoma"/>
          <w:color w:val="000000"/>
          <w:sz w:val="30"/>
          <w:szCs w:val="30"/>
          <w:lang w:val="x-none"/>
        </w:rPr>
        <w:t>шукур қилиши  керак, деб ҳисобланилади.</w:t>
      </w:r>
    </w:p>
    <w:p w:rsidR="00B65494" w:rsidRPr="00B65494" w:rsidRDefault="00B65494" w:rsidP="00B65494">
      <w:pPr>
        <w:spacing w:after="0" w:line="240" w:lineRule="auto"/>
        <w:ind w:firstLine="720"/>
        <w:jc w:val="both"/>
        <w:rPr>
          <w:rFonts w:ascii="Times New Roman" w:eastAsia="Times New Roman" w:hAnsi="Times New Roman" w:cs="Times New Roman"/>
          <w:color w:val="000000"/>
          <w:sz w:val="20"/>
          <w:szCs w:val="20"/>
        </w:rPr>
      </w:pPr>
      <w:r w:rsidRPr="00B65494">
        <w:rPr>
          <w:rFonts w:ascii="Tahoma" w:eastAsia="Times New Roman" w:hAnsi="Tahoma" w:cs="Tahoma"/>
          <w:color w:val="000000"/>
          <w:sz w:val="30"/>
          <w:szCs w:val="30"/>
          <w:lang w:val="x-none"/>
        </w:rPr>
        <w:t>Яҳудийлар туя, чўчқа, қуён, от, эшак гўштларини емайдилар, улар ейдиган ҳайвон гўштида қон доғи бўлмаслиги керак, шунинг учун ҳам ҳайвонлар махсус қассоблар томонидан сўйилади.</w:t>
      </w:r>
    </w:p>
    <w:p w:rsidR="00B65494" w:rsidRPr="00B65494" w:rsidRDefault="00B65494" w:rsidP="00B65494">
      <w:pPr>
        <w:spacing w:after="0" w:line="240" w:lineRule="auto"/>
        <w:ind w:firstLine="720"/>
        <w:jc w:val="both"/>
        <w:rPr>
          <w:rFonts w:ascii="Times New Roman" w:eastAsia="Times New Roman" w:hAnsi="Times New Roman" w:cs="Times New Roman"/>
          <w:color w:val="000000"/>
          <w:sz w:val="20"/>
          <w:szCs w:val="20"/>
        </w:rPr>
      </w:pPr>
      <w:r w:rsidRPr="00B65494">
        <w:rPr>
          <w:rFonts w:ascii="Tahoma" w:eastAsia="Times New Roman" w:hAnsi="Tahoma" w:cs="Tahoma"/>
          <w:color w:val="000000"/>
          <w:sz w:val="30"/>
          <w:szCs w:val="30"/>
          <w:lang w:val="x-none"/>
        </w:rPr>
        <w:t>Яҳудий эркакларининг кийимлари узун, бир хил матодан тикилган бўлиши, боши ҳатто уйқусида ҳам бирор нарса билан беркитилган бўлмоғи лозим. Ҳафтанинг шанба куни қатъий равиш-да дам олиш куни деб белгиланган, бу куни ҳеч қандай иш қилинмайди, овқат пиширилмайди, олов ёқилмайди, ҳатто пулга қўл текизилмайди.</w:t>
      </w:r>
    </w:p>
    <w:p w:rsidR="00B65494" w:rsidRPr="00B65494" w:rsidRDefault="00B65494" w:rsidP="00B65494">
      <w:pPr>
        <w:spacing w:after="0" w:line="240" w:lineRule="auto"/>
        <w:ind w:firstLine="720"/>
        <w:jc w:val="both"/>
        <w:rPr>
          <w:rFonts w:ascii="Times New Roman" w:eastAsia="Times New Roman" w:hAnsi="Times New Roman" w:cs="Times New Roman"/>
          <w:color w:val="000000"/>
          <w:sz w:val="20"/>
          <w:szCs w:val="20"/>
        </w:rPr>
      </w:pPr>
      <w:r w:rsidRPr="00B65494">
        <w:rPr>
          <w:rFonts w:ascii="Tahoma" w:eastAsia="Times New Roman" w:hAnsi="Tahoma" w:cs="Tahoma"/>
          <w:color w:val="000000"/>
          <w:sz w:val="30"/>
          <w:szCs w:val="30"/>
          <w:lang w:val="x-none"/>
        </w:rPr>
        <w:t>Яҳудийларнинг бир неча байрамлари бўлиб, булар пасҳа, ўрим-йиғим байрами, янги йил, гуноҳларини кечиришни сўраш куни, алоҳида чайлаларда яшайдиган етти кунлик куз байрами, «Библия» тарихига бағишланган баҳор</w:t>
      </w:r>
      <w:r w:rsidRPr="00B65494">
        <w:rPr>
          <w:rFonts w:ascii="Tahoma" w:eastAsia="Times New Roman" w:hAnsi="Tahoma" w:cs="Tahoma"/>
          <w:color w:val="000000"/>
          <w:sz w:val="30"/>
          <w:szCs w:val="30"/>
          <w:lang w:val="uz-Cyrl-UZ"/>
        </w:rPr>
        <w:t> байрами</w:t>
      </w:r>
      <w:r w:rsidRPr="00B65494">
        <w:rPr>
          <w:rFonts w:ascii="Tahoma" w:eastAsia="Times New Roman" w:hAnsi="Tahoma" w:cs="Tahoma"/>
          <w:color w:val="000000"/>
          <w:sz w:val="30"/>
          <w:szCs w:val="30"/>
          <w:lang w:val="x-none"/>
        </w:rPr>
        <w:t> кабиларни кенг нишонлайдилар. Бу байрамлар одатда 10 кун давом этади.</w:t>
      </w:r>
    </w:p>
    <w:p w:rsidR="00B65494" w:rsidRPr="00B65494" w:rsidRDefault="00B65494" w:rsidP="00B65494">
      <w:pPr>
        <w:spacing w:after="0" w:line="240" w:lineRule="auto"/>
        <w:ind w:firstLine="720"/>
        <w:jc w:val="both"/>
        <w:rPr>
          <w:rFonts w:ascii="Times New Roman" w:eastAsia="Times New Roman" w:hAnsi="Times New Roman" w:cs="Times New Roman"/>
          <w:color w:val="000000"/>
          <w:sz w:val="20"/>
          <w:szCs w:val="20"/>
        </w:rPr>
      </w:pPr>
      <w:r w:rsidRPr="00B65494">
        <w:rPr>
          <w:rFonts w:ascii="Tahoma" w:eastAsia="Times New Roman" w:hAnsi="Tahoma" w:cs="Tahoma"/>
          <w:color w:val="000000"/>
          <w:sz w:val="30"/>
          <w:szCs w:val="30"/>
          <w:lang w:val="x-none"/>
        </w:rPr>
        <w:t>Хўш, яҳудийлар қандай қилиб Ўрта Осиёга келиб қолишган</w:t>
      </w:r>
      <w:r w:rsidRPr="00B65494">
        <w:rPr>
          <w:rFonts w:ascii="Tahoma" w:eastAsia="Times New Roman" w:hAnsi="Tahoma" w:cs="Tahoma"/>
          <w:color w:val="000000"/>
          <w:sz w:val="30"/>
          <w:szCs w:val="30"/>
          <w:lang w:val="uz-Cyrl-UZ"/>
        </w:rPr>
        <w:t>?</w:t>
      </w:r>
      <w:r w:rsidRPr="00B65494">
        <w:rPr>
          <w:rFonts w:ascii="Tahoma" w:eastAsia="Times New Roman" w:hAnsi="Tahoma" w:cs="Tahoma"/>
          <w:color w:val="000000"/>
          <w:sz w:val="30"/>
          <w:szCs w:val="30"/>
          <w:lang w:val="x-none"/>
        </w:rPr>
        <w:t> Баъзи маълумотларга қараганда, яҳудийлар оссурия қувғинлари натижасида мил. авв. VII-VI асрларда Эронга кўчиб </w:t>
      </w:r>
      <w:r w:rsidRPr="00B65494">
        <w:rPr>
          <w:rFonts w:ascii="Tahoma" w:eastAsia="Times New Roman" w:hAnsi="Tahoma" w:cs="Tahoma"/>
          <w:color w:val="000000"/>
          <w:sz w:val="30"/>
          <w:szCs w:val="30"/>
          <w:lang w:val="uz-Cyrl-UZ"/>
        </w:rPr>
        <w:t>к</w:t>
      </w:r>
      <w:r w:rsidRPr="00B65494">
        <w:rPr>
          <w:rFonts w:ascii="Tahoma" w:eastAsia="Times New Roman" w:hAnsi="Tahoma" w:cs="Tahoma"/>
          <w:color w:val="000000"/>
          <w:sz w:val="30"/>
          <w:szCs w:val="30"/>
          <w:lang w:val="x-none"/>
        </w:rPr>
        <w:t>ела бошлаганлар. Аҳмонийлар Ўрта Осиёни босиб олган даврда яҳудийлар Эрон орқали бизнинг ўлкамизга кўчиб келиб турли шаҳарларга жойлаша бошлаганлар. Яҳудийлар қаерга кўчиб бормасин яҳудийлик дини ва унинг муқаддас китоби </w:t>
      </w:r>
      <w:r w:rsidRPr="00B65494">
        <w:rPr>
          <w:rFonts w:ascii="Tahoma" w:eastAsia="Times New Roman" w:hAnsi="Tahoma" w:cs="Tahoma"/>
          <w:color w:val="000000"/>
          <w:sz w:val="30"/>
          <w:szCs w:val="30"/>
          <w:lang w:val="uz-Cyrl-UZ"/>
        </w:rPr>
        <w:t>-</w:t>
      </w:r>
      <w:r w:rsidRPr="00B65494">
        <w:rPr>
          <w:rFonts w:ascii="Tahoma" w:eastAsia="Times New Roman" w:hAnsi="Tahoma" w:cs="Tahoma"/>
          <w:color w:val="000000"/>
          <w:sz w:val="30"/>
          <w:szCs w:val="30"/>
          <w:lang w:val="x-none"/>
        </w:rPr>
        <w:t xml:space="preserve"> «Таврот»ни ўз эътиқодининг асоси қилиб олганлар. Гарчи  улар Бухоро яҳудийлари деб аталсада, кўпроқ Самарқанд, Каттақўрғон, </w:t>
      </w:r>
      <w:r w:rsidRPr="00B65494">
        <w:rPr>
          <w:rFonts w:ascii="Tahoma" w:eastAsia="Times New Roman" w:hAnsi="Tahoma" w:cs="Tahoma"/>
          <w:color w:val="000000"/>
          <w:sz w:val="30"/>
          <w:szCs w:val="30"/>
          <w:lang w:val="x-none"/>
        </w:rPr>
        <w:lastRenderedPageBreak/>
        <w:t>Шаҳрисабз, Кармана ва бошқа шаҳарларда маҳаллий аҳолидан четроқда тинч ҳаёт кечиришни афзал кўрганлар. Кейинчалик улар Тошкент, Андижон, Қўқон ва бошқа шаҳарларга ҳам тарқалганлар. Ҳозирги пайтда уларнинг аксарияти Исроил ва яҳудийлар жам бўлиб яшайдиган бошқа мамлакатларга кўчиб кетишган.</w:t>
      </w:r>
    </w:p>
    <w:p w:rsidR="00B65494" w:rsidRPr="00B65494" w:rsidRDefault="00B65494" w:rsidP="00B65494">
      <w:pPr>
        <w:spacing w:after="0" w:line="240" w:lineRule="auto"/>
        <w:ind w:firstLine="720"/>
        <w:jc w:val="both"/>
        <w:rPr>
          <w:rFonts w:ascii="Times New Roman" w:eastAsia="Times New Roman" w:hAnsi="Times New Roman" w:cs="Times New Roman"/>
          <w:color w:val="000000"/>
          <w:sz w:val="20"/>
          <w:szCs w:val="20"/>
        </w:rPr>
      </w:pPr>
      <w:r w:rsidRPr="00B65494">
        <w:rPr>
          <w:rFonts w:ascii="Tahoma" w:eastAsia="Times New Roman" w:hAnsi="Tahoma" w:cs="Tahoma"/>
          <w:b/>
          <w:bCs/>
          <w:color w:val="000000"/>
          <w:sz w:val="30"/>
          <w:szCs w:val="30"/>
          <w:u w:val="single"/>
          <w:lang w:val="x-none"/>
        </w:rPr>
        <w:t>Веда</w:t>
      </w:r>
      <w:r w:rsidRPr="00B65494">
        <w:rPr>
          <w:rFonts w:ascii="Tahoma" w:eastAsia="Times New Roman" w:hAnsi="Tahoma" w:cs="Tahoma"/>
          <w:color w:val="000000"/>
          <w:sz w:val="30"/>
          <w:szCs w:val="30"/>
          <w:lang w:val="x-none"/>
        </w:rPr>
        <w:t> </w:t>
      </w:r>
      <w:r w:rsidRPr="00B65494">
        <w:rPr>
          <w:rFonts w:ascii="Tahoma" w:eastAsia="Times New Roman" w:hAnsi="Tahoma" w:cs="Tahoma"/>
          <w:color w:val="000000"/>
          <w:sz w:val="30"/>
          <w:szCs w:val="30"/>
          <w:lang w:val="uk-UA"/>
        </w:rPr>
        <w:t>динлари </w:t>
      </w:r>
      <w:r w:rsidRPr="00B65494">
        <w:rPr>
          <w:rFonts w:ascii="Tahoma" w:eastAsia="Times New Roman" w:hAnsi="Tahoma" w:cs="Tahoma"/>
          <w:color w:val="000000"/>
          <w:sz w:val="30"/>
          <w:szCs w:val="30"/>
          <w:lang w:val="uz-Cyrl-UZ"/>
        </w:rPr>
        <w:t>милоддан аввалги </w:t>
      </w:r>
      <w:r w:rsidRPr="00B65494">
        <w:rPr>
          <w:rFonts w:ascii="Tahoma" w:eastAsia="Times New Roman" w:hAnsi="Tahoma" w:cs="Tahoma"/>
          <w:color w:val="000000"/>
          <w:sz w:val="30"/>
          <w:szCs w:val="30"/>
          <w:lang w:val="x-none"/>
        </w:rPr>
        <w:t>1 минг йилликда Ҳиндистон аҳолисининг кўпчилиги эътиқод қилган дин бўлиб, унда дастлаб табиат ҳодисалари илоҳийлаштирилган. Ведалар-илоҳий билим ёки муқаддас билим маъносини билдиради. Бу динда худолар дастлаб табиат кучлари ва ҳодисалари инсон қиёфасига ўхшатиб тасвирланган. Унда турли даврларда ёзилган бир неча китоблар бўлиб, улар ибодат, маросимлар, фалсафий таълимотлар, тарихий ахборотларни ўз ичига олган, лекин бошқа динлардан фарқли ўлароқ улар ниҳоясига етказилмаган ва кейинчалик уларга қўшимчалар киритиш имконияти сақлаб қолинган.</w:t>
      </w:r>
    </w:p>
    <w:p w:rsidR="00B65494" w:rsidRPr="00B65494" w:rsidRDefault="00B65494" w:rsidP="00B65494">
      <w:pPr>
        <w:spacing w:after="0" w:line="240" w:lineRule="auto"/>
        <w:ind w:firstLine="720"/>
        <w:jc w:val="both"/>
        <w:rPr>
          <w:rFonts w:ascii="Times New Roman" w:eastAsia="Times New Roman" w:hAnsi="Times New Roman" w:cs="Times New Roman"/>
          <w:color w:val="000000"/>
          <w:sz w:val="20"/>
          <w:szCs w:val="20"/>
        </w:rPr>
      </w:pPr>
      <w:r w:rsidRPr="00B65494">
        <w:rPr>
          <w:rFonts w:ascii="Tahoma" w:eastAsia="Times New Roman" w:hAnsi="Tahoma" w:cs="Tahoma"/>
          <w:color w:val="000000"/>
          <w:sz w:val="30"/>
          <w:szCs w:val="30"/>
          <w:lang w:val="x-none"/>
        </w:rPr>
        <w:t>Ведаларда  33 та, баъзи манбаларда 333 та ёки 3339 та афсонавий худолар тилга олинади. Бу худоларнинг энг машҳурлари - Агни-олов худоси, Индра-ёмғир ва момақалдироқ, Суръя-қуёш, Варуна-осмон, Сома-ой ва кайф берадиган ичимликлар, Вритра – қурғоқчилик худоси кабилардир. Бу динда худоларга қурбонлик қилиш, сиғиниш асосий ибодат ҳисобланиб, худоларга овқат, ҳайвонлар, махсус ичимликлар (сома) эҳсон қилиш ва бошқа расм-русумлар бажарил</w:t>
      </w:r>
      <w:r w:rsidRPr="00B65494">
        <w:rPr>
          <w:rFonts w:ascii="Tahoma" w:eastAsia="Times New Roman" w:hAnsi="Tahoma" w:cs="Tahoma"/>
          <w:color w:val="000000"/>
          <w:sz w:val="30"/>
          <w:szCs w:val="30"/>
          <w:lang w:val="uz-Cyrl-UZ"/>
        </w:rPr>
        <w:t>ади</w:t>
      </w:r>
      <w:r w:rsidRPr="00B65494">
        <w:rPr>
          <w:rFonts w:ascii="Tahoma" w:eastAsia="Times New Roman" w:hAnsi="Tahoma" w:cs="Tahoma"/>
          <w:color w:val="000000"/>
          <w:sz w:val="30"/>
          <w:szCs w:val="30"/>
          <w:lang w:val="x-none"/>
        </w:rPr>
        <w:t>. </w:t>
      </w:r>
      <w:r w:rsidRPr="00B65494">
        <w:rPr>
          <w:rFonts w:ascii="Tahoma" w:eastAsia="Times New Roman" w:hAnsi="Tahoma" w:cs="Tahoma"/>
          <w:color w:val="000000"/>
          <w:sz w:val="30"/>
          <w:szCs w:val="30"/>
          <w:lang w:val="uz-Cyrl-UZ"/>
        </w:rPr>
        <w:t>Унда д</w:t>
      </w:r>
      <w:r w:rsidRPr="00B65494">
        <w:rPr>
          <w:rFonts w:ascii="Tahoma" w:eastAsia="Times New Roman" w:hAnsi="Tahoma" w:cs="Tahoma"/>
          <w:color w:val="000000"/>
          <w:sz w:val="30"/>
          <w:szCs w:val="30"/>
          <w:lang w:val="x-none"/>
        </w:rPr>
        <w:t>астлаб алоҳида  руҳониийлар ва ибодатхоналар бўлмаган. Кейинчалик коҳинлар ва уларнинг юқори табақалари- брахманлар келиб чиқди. «Ригведа»ведаларнинг 4 та муқаддас китобидан бири бўлиб, унда 1028 та </w:t>
      </w:r>
      <w:r w:rsidRPr="00B65494">
        <w:rPr>
          <w:rFonts w:ascii="Tahoma" w:eastAsia="Times New Roman" w:hAnsi="Tahoma" w:cs="Tahoma"/>
          <w:color w:val="000000"/>
          <w:sz w:val="30"/>
          <w:szCs w:val="30"/>
          <w:lang w:val="uz-Cyrl-UZ"/>
        </w:rPr>
        <w:t>мадҳия</w:t>
      </w:r>
      <w:r w:rsidRPr="00B65494">
        <w:rPr>
          <w:rFonts w:ascii="Tahoma" w:eastAsia="Times New Roman" w:hAnsi="Tahoma" w:cs="Tahoma"/>
          <w:color w:val="000000"/>
          <w:sz w:val="30"/>
          <w:szCs w:val="30"/>
          <w:lang w:val="x-none"/>
        </w:rPr>
        <w:t> шеърий услубда ёзилган. </w:t>
      </w:r>
      <w:r w:rsidRPr="00B65494">
        <w:rPr>
          <w:rFonts w:ascii="Tahoma" w:eastAsia="Times New Roman" w:hAnsi="Tahoma" w:cs="Tahoma"/>
          <w:color w:val="000000"/>
          <w:sz w:val="30"/>
          <w:szCs w:val="30"/>
          <w:lang w:val="uz-Cyrl-UZ"/>
        </w:rPr>
        <w:t>У</w:t>
      </w:r>
      <w:r w:rsidRPr="00B65494">
        <w:rPr>
          <w:rFonts w:ascii="Tahoma" w:eastAsia="Times New Roman" w:hAnsi="Tahoma" w:cs="Tahoma"/>
          <w:color w:val="000000"/>
          <w:sz w:val="30"/>
          <w:szCs w:val="30"/>
          <w:lang w:val="x-none"/>
        </w:rPr>
        <w:t>ларда худоларга мурожаат қилинади, диний маросимлар, осмон жисмлари, табиат ва жамиятда рўй берадиган воқеалар  тасвирланади, ибтидоий одамлар мадҳ этилади.</w:t>
      </w:r>
    </w:p>
    <w:p w:rsidR="00B65494" w:rsidRPr="00B65494" w:rsidRDefault="00B65494" w:rsidP="00B65494">
      <w:pPr>
        <w:spacing w:after="0" w:line="240" w:lineRule="auto"/>
        <w:ind w:firstLine="720"/>
        <w:jc w:val="both"/>
        <w:rPr>
          <w:rFonts w:ascii="U_Journ" w:eastAsia="Times New Roman" w:hAnsi="U_Journ" w:cs="Times New Roman"/>
          <w:b/>
          <w:bCs/>
          <w:color w:val="000000"/>
          <w:sz w:val="28"/>
          <w:szCs w:val="28"/>
        </w:rPr>
      </w:pPr>
      <w:r w:rsidRPr="00B65494">
        <w:rPr>
          <w:rFonts w:ascii="Tahoma" w:eastAsia="Times New Roman" w:hAnsi="Tahoma" w:cs="Tahoma"/>
          <w:b/>
          <w:bCs/>
          <w:color w:val="000000"/>
          <w:sz w:val="30"/>
          <w:szCs w:val="30"/>
          <w:u w:val="single"/>
          <w:lang w:val="uk-UA"/>
        </w:rPr>
        <w:t>Брахм</w:t>
      </w:r>
      <w:r w:rsidRPr="00B65494">
        <w:rPr>
          <w:rFonts w:ascii="Tahoma" w:eastAsia="Times New Roman" w:hAnsi="Tahoma" w:cs="Tahoma"/>
          <w:b/>
          <w:bCs/>
          <w:color w:val="000000"/>
          <w:sz w:val="30"/>
          <w:szCs w:val="30"/>
          <w:u w:val="single"/>
          <w:lang w:val="uz-Cyrl-UZ"/>
        </w:rPr>
        <w:t>о</w:t>
      </w:r>
      <w:r w:rsidRPr="00B65494">
        <w:rPr>
          <w:rFonts w:ascii="Tahoma" w:eastAsia="Times New Roman" w:hAnsi="Tahoma" w:cs="Tahoma"/>
          <w:b/>
          <w:bCs/>
          <w:color w:val="000000"/>
          <w:sz w:val="30"/>
          <w:szCs w:val="30"/>
          <w:u w:val="single"/>
          <w:lang w:val="uk-UA"/>
        </w:rPr>
        <w:t>нлик</w:t>
      </w:r>
      <w:r w:rsidRPr="00B65494">
        <w:rPr>
          <w:rFonts w:ascii="Tahoma" w:eastAsia="Times New Roman" w:hAnsi="Tahoma" w:cs="Tahoma"/>
          <w:b/>
          <w:bCs/>
          <w:color w:val="000000"/>
          <w:sz w:val="30"/>
          <w:szCs w:val="30"/>
          <w:lang w:val="uk-UA"/>
        </w:rPr>
        <w:t> </w:t>
      </w:r>
      <w:r w:rsidRPr="00B65494">
        <w:rPr>
          <w:rFonts w:ascii="Tahoma" w:eastAsia="Times New Roman" w:hAnsi="Tahoma" w:cs="Tahoma"/>
          <w:color w:val="000000"/>
          <w:sz w:val="30"/>
          <w:szCs w:val="30"/>
          <w:lang w:val="uk-UA"/>
        </w:rPr>
        <w:t>ведалар дини маросимларининг ўта мураккаблашиб кетиши ва аҳолининг уларни бажариши қийинлашганлиги оқибатида  келиб чиқди. Ведалар китобида зикр этилган ҳинд олий табақалари </w:t>
      </w:r>
      <w:r w:rsidRPr="00B65494">
        <w:rPr>
          <w:rFonts w:ascii="Tahoma" w:eastAsia="Times New Roman" w:hAnsi="Tahoma" w:cs="Tahoma"/>
          <w:color w:val="000000"/>
          <w:sz w:val="30"/>
          <w:szCs w:val="30"/>
          <w:lang w:val="uz-Cyrl-UZ"/>
        </w:rPr>
        <w:t>“</w:t>
      </w:r>
      <w:r w:rsidRPr="00B65494">
        <w:rPr>
          <w:rFonts w:ascii="Tahoma" w:eastAsia="Times New Roman" w:hAnsi="Tahoma" w:cs="Tahoma"/>
          <w:color w:val="000000"/>
          <w:sz w:val="30"/>
          <w:szCs w:val="30"/>
          <w:lang w:val="uk-UA"/>
        </w:rPr>
        <w:t>брахма</w:t>
      </w:r>
      <w:r w:rsidRPr="00B65494">
        <w:rPr>
          <w:rFonts w:ascii="Tahoma" w:eastAsia="Times New Roman" w:hAnsi="Tahoma" w:cs="Tahoma"/>
          <w:color w:val="000000"/>
          <w:sz w:val="30"/>
          <w:szCs w:val="30"/>
          <w:lang w:val="uz-Cyrl-UZ"/>
        </w:rPr>
        <w:t>”</w:t>
      </w:r>
      <w:r w:rsidRPr="00B65494">
        <w:rPr>
          <w:rFonts w:ascii="Tahoma" w:eastAsia="Times New Roman" w:hAnsi="Tahoma" w:cs="Tahoma"/>
          <w:color w:val="000000"/>
          <w:sz w:val="30"/>
          <w:szCs w:val="30"/>
          <w:lang w:val="uk-UA"/>
        </w:rPr>
        <w:t xml:space="preserve"> деб аталиб,  улар асосан </w:t>
      </w:r>
      <w:r w:rsidRPr="00B65494">
        <w:rPr>
          <w:rFonts w:ascii="Tahoma" w:eastAsia="Times New Roman" w:hAnsi="Tahoma" w:cs="Tahoma"/>
          <w:color w:val="000000"/>
          <w:sz w:val="30"/>
          <w:szCs w:val="30"/>
          <w:lang w:val="uk-UA"/>
        </w:rPr>
        <w:lastRenderedPageBreak/>
        <w:t>коҳинлик вазифасини адо этишган. Ведалар таълимоти ислоҳ қилиниб, янгича қонун ва қоидалар ишлаб чиқилди, улар брахмонлик динига</w:t>
      </w:r>
      <w:r w:rsidRPr="00B65494">
        <w:rPr>
          <w:rFonts w:ascii="Tahoma" w:eastAsia="Times New Roman" w:hAnsi="Tahoma" w:cs="Tahoma"/>
          <w:color w:val="000000"/>
          <w:sz w:val="30"/>
          <w:szCs w:val="30"/>
          <w:lang w:val="uz-Cyrl-UZ"/>
        </w:rPr>
        <w:t> асос</w:t>
      </w:r>
      <w:r w:rsidRPr="00B65494">
        <w:rPr>
          <w:rFonts w:ascii="Tahoma" w:eastAsia="Times New Roman" w:hAnsi="Tahoma" w:cs="Tahoma"/>
          <w:color w:val="000000"/>
          <w:sz w:val="30"/>
          <w:szCs w:val="30"/>
          <w:lang w:val="uk-UA"/>
        </w:rPr>
        <w:t>қилиб олинди.  Брахм</w:t>
      </w:r>
      <w:r w:rsidRPr="00B65494">
        <w:rPr>
          <w:rFonts w:ascii="Tahoma" w:eastAsia="Times New Roman" w:hAnsi="Tahoma" w:cs="Tahoma"/>
          <w:color w:val="000000"/>
          <w:sz w:val="30"/>
          <w:szCs w:val="30"/>
          <w:lang w:val="uz-Cyrl-UZ"/>
        </w:rPr>
        <w:t>о</w:t>
      </w:r>
      <w:r w:rsidRPr="00B65494">
        <w:rPr>
          <w:rFonts w:ascii="Tahoma" w:eastAsia="Times New Roman" w:hAnsi="Tahoma" w:cs="Tahoma"/>
          <w:color w:val="000000"/>
          <w:sz w:val="30"/>
          <w:szCs w:val="30"/>
          <w:lang w:val="uk-UA"/>
        </w:rPr>
        <w:t>нликда Ведалар дин</w:t>
      </w:r>
      <w:r w:rsidRPr="00B65494">
        <w:rPr>
          <w:rFonts w:ascii="Tahoma" w:eastAsia="Times New Roman" w:hAnsi="Tahoma" w:cs="Tahoma"/>
          <w:color w:val="000000"/>
          <w:sz w:val="30"/>
          <w:szCs w:val="30"/>
          <w:lang w:val="uz-Cyrl-UZ"/>
        </w:rPr>
        <w:t>и</w:t>
      </w:r>
      <w:r w:rsidRPr="00B65494">
        <w:rPr>
          <w:rFonts w:ascii="Tahoma" w:eastAsia="Times New Roman" w:hAnsi="Tahoma" w:cs="Tahoma"/>
          <w:color w:val="000000"/>
          <w:sz w:val="30"/>
          <w:szCs w:val="30"/>
          <w:lang w:val="uk-UA"/>
        </w:rPr>
        <w:t>даги кўпгина худоларнинг ўрнига учта худ</w:t>
      </w:r>
      <w:r w:rsidRPr="00B65494">
        <w:rPr>
          <w:rFonts w:ascii="Tahoma" w:eastAsia="Times New Roman" w:hAnsi="Tahoma" w:cs="Tahoma"/>
          <w:color w:val="000000"/>
          <w:sz w:val="30"/>
          <w:szCs w:val="30"/>
          <w:lang w:val="uz-Cyrl-UZ"/>
        </w:rPr>
        <w:t>о</w:t>
      </w:r>
      <w:r w:rsidRPr="00B65494">
        <w:rPr>
          <w:rFonts w:ascii="Tahoma" w:eastAsia="Times New Roman" w:hAnsi="Tahoma" w:cs="Tahoma"/>
          <w:color w:val="000000"/>
          <w:sz w:val="30"/>
          <w:szCs w:val="30"/>
          <w:lang w:val="uk-UA"/>
        </w:rPr>
        <w:t> : Брахма, Шива</w:t>
      </w:r>
      <w:r w:rsidRPr="00B65494">
        <w:rPr>
          <w:rFonts w:ascii="Tahoma" w:eastAsia="Times New Roman" w:hAnsi="Tahoma" w:cs="Tahoma"/>
          <w:color w:val="000000"/>
          <w:sz w:val="30"/>
          <w:szCs w:val="30"/>
          <w:lang w:val="uz-Cyrl-UZ"/>
        </w:rPr>
        <w:t>,</w:t>
      </w:r>
      <w:r w:rsidRPr="00B65494">
        <w:rPr>
          <w:rFonts w:ascii="Tahoma" w:eastAsia="Times New Roman" w:hAnsi="Tahoma" w:cs="Tahoma"/>
          <w:color w:val="000000"/>
          <w:sz w:val="30"/>
          <w:szCs w:val="30"/>
          <w:lang w:val="uk-UA"/>
        </w:rPr>
        <w:t> Вишну қабул қилинган. Брахма-коинотни яратувчиси, унга жон ато этувчи, Шива-табиатни вайрон этувчи яъни ёвуз, Вишну-табиатни сақловчи, мурувватли деб тушунилади.</w:t>
      </w:r>
    </w:p>
    <w:p w:rsidR="00B65494" w:rsidRPr="00B65494" w:rsidRDefault="00B65494" w:rsidP="00B65494">
      <w:pPr>
        <w:spacing w:after="0" w:line="240" w:lineRule="auto"/>
        <w:ind w:firstLine="720"/>
        <w:jc w:val="both"/>
        <w:rPr>
          <w:rFonts w:ascii="U_Journ" w:eastAsia="Times New Roman" w:hAnsi="U_Journ" w:cs="Times New Roman"/>
          <w:b/>
          <w:bCs/>
          <w:color w:val="000000"/>
          <w:sz w:val="28"/>
          <w:szCs w:val="28"/>
        </w:rPr>
      </w:pPr>
      <w:r w:rsidRPr="00B65494">
        <w:rPr>
          <w:rFonts w:ascii="Tahoma" w:eastAsia="Times New Roman" w:hAnsi="Tahoma" w:cs="Tahoma"/>
          <w:color w:val="000000"/>
          <w:sz w:val="30"/>
          <w:szCs w:val="30"/>
          <w:lang w:val="uk-UA"/>
        </w:rPr>
        <w:t>Кўпчилик Ҳиндистонда сигир ҳозиргача муқаддас деб эъзозланиш</w:t>
      </w:r>
      <w:r w:rsidRPr="00B65494">
        <w:rPr>
          <w:rFonts w:ascii="Tahoma" w:eastAsia="Times New Roman" w:hAnsi="Tahoma" w:cs="Tahoma"/>
          <w:color w:val="000000"/>
          <w:sz w:val="30"/>
          <w:szCs w:val="30"/>
          <w:lang w:val="uz-Cyrl-UZ"/>
        </w:rPr>
        <w:t>и</w:t>
      </w:r>
      <w:r w:rsidRPr="00B65494">
        <w:rPr>
          <w:rFonts w:ascii="Tahoma" w:eastAsia="Times New Roman" w:hAnsi="Tahoma" w:cs="Tahoma"/>
          <w:color w:val="000000"/>
          <w:sz w:val="30"/>
          <w:szCs w:val="30"/>
          <w:lang w:val="uk-UA"/>
        </w:rPr>
        <w:t>ни, кўчаларда, одамлар яшайдиган жойларда ва ҳатто бозорларда бемалол юриш</w:t>
      </w:r>
      <w:r w:rsidRPr="00B65494">
        <w:rPr>
          <w:rFonts w:ascii="Tahoma" w:eastAsia="Times New Roman" w:hAnsi="Tahoma" w:cs="Tahoma"/>
          <w:color w:val="000000"/>
          <w:sz w:val="30"/>
          <w:szCs w:val="30"/>
          <w:lang w:val="uz-Cyrl-UZ"/>
        </w:rPr>
        <w:t>и</w:t>
      </w:r>
      <w:r w:rsidRPr="00B65494">
        <w:rPr>
          <w:rFonts w:ascii="Tahoma" w:eastAsia="Times New Roman" w:hAnsi="Tahoma" w:cs="Tahoma"/>
          <w:color w:val="000000"/>
          <w:sz w:val="30"/>
          <w:szCs w:val="30"/>
          <w:lang w:val="uk-UA"/>
        </w:rPr>
        <w:t>ни, хохласа кўкат ва меваларни еб қўйиш</w:t>
      </w:r>
      <w:r w:rsidRPr="00B65494">
        <w:rPr>
          <w:rFonts w:ascii="Tahoma" w:eastAsia="Times New Roman" w:hAnsi="Tahoma" w:cs="Tahoma"/>
          <w:color w:val="000000"/>
          <w:sz w:val="30"/>
          <w:szCs w:val="30"/>
          <w:lang w:val="uz-Cyrl-UZ"/>
        </w:rPr>
        <w:t>и</w:t>
      </w:r>
      <w:r w:rsidRPr="00B65494">
        <w:rPr>
          <w:rFonts w:ascii="Tahoma" w:eastAsia="Times New Roman" w:hAnsi="Tahoma" w:cs="Tahoma"/>
          <w:color w:val="000000"/>
          <w:sz w:val="30"/>
          <w:szCs w:val="30"/>
          <w:lang w:val="uk-UA"/>
        </w:rPr>
        <w:t>ни билади. Бу брахм</w:t>
      </w:r>
      <w:r w:rsidRPr="00B65494">
        <w:rPr>
          <w:rFonts w:ascii="Tahoma" w:eastAsia="Times New Roman" w:hAnsi="Tahoma" w:cs="Tahoma"/>
          <w:color w:val="000000"/>
          <w:sz w:val="30"/>
          <w:szCs w:val="30"/>
          <w:lang w:val="uz-Cyrl-UZ"/>
        </w:rPr>
        <w:t>о</w:t>
      </w:r>
      <w:r w:rsidRPr="00B65494">
        <w:rPr>
          <w:rFonts w:ascii="Tahoma" w:eastAsia="Times New Roman" w:hAnsi="Tahoma" w:cs="Tahoma"/>
          <w:color w:val="000000"/>
          <w:sz w:val="30"/>
          <w:szCs w:val="30"/>
          <w:lang w:val="uk-UA"/>
        </w:rPr>
        <w:t>нликдан қолган бўлиб, бу динда сигир билан бирга маймун, айрим ўсимликлар ҳам муқаддас саналган.</w:t>
      </w:r>
    </w:p>
    <w:p w:rsidR="00B65494" w:rsidRPr="00B65494" w:rsidRDefault="00B65494" w:rsidP="00B65494">
      <w:pPr>
        <w:spacing w:after="0" w:line="240" w:lineRule="auto"/>
        <w:ind w:firstLine="720"/>
        <w:jc w:val="both"/>
        <w:rPr>
          <w:rFonts w:ascii="U_Journ" w:eastAsia="Times New Roman" w:hAnsi="U_Journ" w:cs="Times New Roman"/>
          <w:b/>
          <w:bCs/>
          <w:color w:val="000000"/>
          <w:sz w:val="28"/>
          <w:szCs w:val="28"/>
        </w:rPr>
      </w:pPr>
      <w:r w:rsidRPr="00B65494">
        <w:rPr>
          <w:rFonts w:ascii="Tahoma" w:eastAsia="Times New Roman" w:hAnsi="Tahoma" w:cs="Tahoma"/>
          <w:color w:val="000000"/>
          <w:sz w:val="30"/>
          <w:szCs w:val="30"/>
          <w:lang w:val="uk-UA"/>
        </w:rPr>
        <w:t>Брахм</w:t>
      </w:r>
      <w:r w:rsidRPr="00B65494">
        <w:rPr>
          <w:rFonts w:ascii="Tahoma" w:eastAsia="Times New Roman" w:hAnsi="Tahoma" w:cs="Tahoma"/>
          <w:color w:val="000000"/>
          <w:sz w:val="30"/>
          <w:szCs w:val="30"/>
          <w:lang w:val="uz-Cyrl-UZ"/>
        </w:rPr>
        <w:t>о</w:t>
      </w:r>
      <w:r w:rsidRPr="00B65494">
        <w:rPr>
          <w:rFonts w:ascii="Tahoma" w:eastAsia="Times New Roman" w:hAnsi="Tahoma" w:cs="Tahoma"/>
          <w:color w:val="000000"/>
          <w:sz w:val="30"/>
          <w:szCs w:val="30"/>
          <w:lang w:val="uk-UA"/>
        </w:rPr>
        <w:t>нлик таълимоти жамиятни ижтимоий  табақага бўлишга-кастачиликка асосланади. Унда 4 та каста (табақа) бўлиб, брахм</w:t>
      </w:r>
      <w:r w:rsidRPr="00B65494">
        <w:rPr>
          <w:rFonts w:ascii="Tahoma" w:eastAsia="Times New Roman" w:hAnsi="Tahoma" w:cs="Tahoma"/>
          <w:color w:val="000000"/>
          <w:sz w:val="30"/>
          <w:szCs w:val="30"/>
          <w:lang w:val="uz-Cyrl-UZ"/>
        </w:rPr>
        <w:t>о</w:t>
      </w:r>
      <w:r w:rsidRPr="00B65494">
        <w:rPr>
          <w:rFonts w:ascii="Tahoma" w:eastAsia="Times New Roman" w:hAnsi="Tahoma" w:cs="Tahoma"/>
          <w:color w:val="000000"/>
          <w:sz w:val="30"/>
          <w:szCs w:val="30"/>
          <w:lang w:val="uk-UA"/>
        </w:rPr>
        <w:t>нлар энг юқори ҳисобланиб, худонинг тилидан яратилган ва худолар номидан гапириш ҳуқуқига эгадир</w:t>
      </w:r>
      <w:r w:rsidRPr="00B65494">
        <w:rPr>
          <w:rFonts w:ascii="Tahoma" w:eastAsia="Times New Roman" w:hAnsi="Tahoma" w:cs="Tahoma"/>
          <w:color w:val="000000"/>
          <w:sz w:val="30"/>
          <w:szCs w:val="30"/>
          <w:lang w:val="uz-Cyrl-UZ"/>
        </w:rPr>
        <w:t>. Иккинчиси</w:t>
      </w:r>
      <w:r w:rsidRPr="00B65494">
        <w:rPr>
          <w:rFonts w:ascii="Tahoma" w:eastAsia="Times New Roman" w:hAnsi="Tahoma" w:cs="Tahoma"/>
          <w:color w:val="000000"/>
          <w:sz w:val="30"/>
          <w:szCs w:val="30"/>
          <w:lang w:val="uk-UA"/>
        </w:rPr>
        <w:t>-кшатрийлар</w:t>
      </w:r>
      <w:r w:rsidRPr="00B65494">
        <w:rPr>
          <w:rFonts w:ascii="Tahoma" w:eastAsia="Times New Roman" w:hAnsi="Tahoma" w:cs="Tahoma"/>
          <w:color w:val="000000"/>
          <w:sz w:val="30"/>
          <w:szCs w:val="30"/>
          <w:lang w:val="uz-Cyrl-UZ"/>
        </w:rPr>
        <w:t>.У</w:t>
      </w:r>
      <w:r w:rsidRPr="00B65494">
        <w:rPr>
          <w:rFonts w:ascii="Tahoma" w:eastAsia="Times New Roman" w:hAnsi="Tahoma" w:cs="Tahoma"/>
          <w:color w:val="000000"/>
          <w:sz w:val="30"/>
          <w:szCs w:val="30"/>
          <w:lang w:val="uk-UA"/>
        </w:rPr>
        <w:t>лар худонинг қўлидан яратилган бўлиб, подшоҳлар, князлар, жангчилар шу табақага киради. </w:t>
      </w:r>
      <w:r w:rsidRPr="00B65494">
        <w:rPr>
          <w:rFonts w:ascii="Tahoma" w:eastAsia="Times New Roman" w:hAnsi="Tahoma" w:cs="Tahoma"/>
          <w:color w:val="000000"/>
          <w:sz w:val="30"/>
          <w:szCs w:val="30"/>
          <w:lang w:val="uz-Cyrl-UZ"/>
        </w:rPr>
        <w:t>Учинчиси</w:t>
      </w:r>
      <w:r w:rsidRPr="00B65494">
        <w:rPr>
          <w:rFonts w:ascii="Tahoma" w:eastAsia="Times New Roman" w:hAnsi="Tahoma" w:cs="Tahoma"/>
          <w:color w:val="000000"/>
          <w:sz w:val="30"/>
          <w:szCs w:val="30"/>
          <w:lang w:val="uk-UA"/>
        </w:rPr>
        <w:t>-вайшилар бўлиб, улар худонинг сонидан яратилган, унга савдогарлар, ҳунармандлар киради ва ниҳоят шудралар худонинг оёғидан яратилган деган ривоятлар мавжуд. Оддий халқ шудра табақасига кирган. Уларнинг аҳволи оғирлигига ўзлари, ниятлари, ҳислатлари</w:t>
      </w:r>
      <w:r w:rsidRPr="00B65494">
        <w:rPr>
          <w:rFonts w:ascii="Tahoma" w:eastAsia="Times New Roman" w:hAnsi="Tahoma" w:cs="Tahoma"/>
          <w:color w:val="000000"/>
          <w:sz w:val="30"/>
          <w:szCs w:val="30"/>
          <w:lang w:val="uz-Cyrl-UZ"/>
        </w:rPr>
        <w:t>, </w:t>
      </w:r>
      <w:r w:rsidRPr="00B65494">
        <w:rPr>
          <w:rFonts w:ascii="Tahoma" w:eastAsia="Times New Roman" w:hAnsi="Tahoma" w:cs="Tahoma"/>
          <w:color w:val="000000"/>
          <w:sz w:val="30"/>
          <w:szCs w:val="30"/>
          <w:lang w:val="uk-UA"/>
        </w:rPr>
        <w:t>ёмон </w:t>
      </w:r>
      <w:r w:rsidRPr="00B65494">
        <w:rPr>
          <w:rFonts w:ascii="Tahoma" w:eastAsia="Times New Roman" w:hAnsi="Tahoma" w:cs="Tahoma"/>
          <w:color w:val="000000"/>
          <w:sz w:val="30"/>
          <w:szCs w:val="30"/>
          <w:lang w:val="uz-Cyrl-UZ"/>
        </w:rPr>
        <w:t>х</w:t>
      </w:r>
      <w:r w:rsidRPr="00B65494">
        <w:rPr>
          <w:rFonts w:ascii="Tahoma" w:eastAsia="Times New Roman" w:hAnsi="Tahoma" w:cs="Tahoma"/>
          <w:color w:val="000000"/>
          <w:sz w:val="30"/>
          <w:szCs w:val="30"/>
          <w:lang w:val="uk-UA"/>
        </w:rPr>
        <w:t>атти-ҳаракатлари, ахлоқи сабабчи деб белгиланган. Бу диндаги кастачилик мил. авв. </w:t>
      </w:r>
      <w:r w:rsidRPr="00B65494">
        <w:rPr>
          <w:rFonts w:ascii="Tahoma" w:eastAsia="Times New Roman" w:hAnsi="Tahoma" w:cs="Tahoma"/>
          <w:color w:val="000000"/>
          <w:sz w:val="30"/>
          <w:szCs w:val="30"/>
        </w:rPr>
        <w:t>V</w:t>
      </w:r>
      <w:r w:rsidRPr="00B65494">
        <w:rPr>
          <w:rFonts w:ascii="Tahoma" w:eastAsia="Times New Roman" w:hAnsi="Tahoma" w:cs="Tahoma"/>
          <w:color w:val="000000"/>
          <w:sz w:val="30"/>
          <w:szCs w:val="30"/>
          <w:lang w:val="uk-UA"/>
        </w:rPr>
        <w:t> асрда яшаган Ҳиндистон ҳукмдори Ману қонунларида мустаҳкамланган. </w:t>
      </w:r>
      <w:r w:rsidRPr="00B65494">
        <w:rPr>
          <w:rFonts w:ascii="Tahoma" w:eastAsia="Times New Roman" w:hAnsi="Tahoma" w:cs="Tahoma"/>
          <w:color w:val="000000"/>
          <w:sz w:val="30"/>
          <w:szCs w:val="30"/>
        </w:rPr>
        <w:t>VI</w:t>
      </w:r>
      <w:r w:rsidRPr="00B65494">
        <w:rPr>
          <w:rFonts w:ascii="Tahoma" w:eastAsia="Times New Roman" w:hAnsi="Tahoma" w:cs="Tahoma"/>
          <w:color w:val="000000"/>
          <w:sz w:val="30"/>
          <w:szCs w:val="30"/>
          <w:lang w:val="uk-UA"/>
        </w:rPr>
        <w:t>-V асрларда пайдо бўлган</w:t>
      </w:r>
      <w:r w:rsidRPr="00B65494">
        <w:rPr>
          <w:rFonts w:ascii="Tahoma" w:eastAsia="Times New Roman" w:hAnsi="Tahoma" w:cs="Tahoma"/>
          <w:color w:val="000000"/>
          <w:sz w:val="30"/>
          <w:szCs w:val="30"/>
          <w:lang w:val="uz-Cyrl-UZ"/>
        </w:rPr>
        <w:t> буддавийлик</w:t>
      </w:r>
      <w:r w:rsidRPr="00B65494">
        <w:rPr>
          <w:rFonts w:ascii="Tahoma" w:eastAsia="Times New Roman" w:hAnsi="Tahoma" w:cs="Tahoma"/>
          <w:color w:val="000000"/>
          <w:sz w:val="30"/>
          <w:szCs w:val="30"/>
          <w:lang w:val="uk-UA"/>
        </w:rPr>
        <w:t> брахм</w:t>
      </w:r>
      <w:r w:rsidRPr="00B65494">
        <w:rPr>
          <w:rFonts w:ascii="Tahoma" w:eastAsia="Times New Roman" w:hAnsi="Tahoma" w:cs="Tahoma"/>
          <w:color w:val="000000"/>
          <w:sz w:val="30"/>
          <w:szCs w:val="30"/>
          <w:lang w:val="uz-Cyrl-UZ"/>
        </w:rPr>
        <w:t>о</w:t>
      </w:r>
      <w:r w:rsidRPr="00B65494">
        <w:rPr>
          <w:rFonts w:ascii="Tahoma" w:eastAsia="Times New Roman" w:hAnsi="Tahoma" w:cs="Tahoma"/>
          <w:color w:val="000000"/>
          <w:sz w:val="30"/>
          <w:szCs w:val="30"/>
          <w:lang w:val="uk-UA"/>
        </w:rPr>
        <w:t>нликка қарши кураш олиб борди ва аста-секин  у ҳиндуийликка айланиб кетди.</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b/>
          <w:bCs/>
          <w:color w:val="000000"/>
          <w:sz w:val="30"/>
          <w:szCs w:val="30"/>
          <w:u w:val="single"/>
          <w:lang w:val="uk-UA"/>
        </w:rPr>
        <w:t>Ҳиндуийлик </w:t>
      </w:r>
      <w:r w:rsidRPr="00B65494">
        <w:rPr>
          <w:rFonts w:ascii="Tahoma" w:eastAsia="Times New Roman" w:hAnsi="Tahoma" w:cs="Tahoma"/>
          <w:color w:val="000000"/>
          <w:sz w:val="30"/>
          <w:szCs w:val="30"/>
          <w:lang w:val="uk-UA"/>
        </w:rPr>
        <w:t>қадимги ведалар ва брахм</w:t>
      </w:r>
      <w:r w:rsidRPr="00B65494">
        <w:rPr>
          <w:rFonts w:ascii="Tahoma" w:eastAsia="Times New Roman" w:hAnsi="Tahoma" w:cs="Tahoma"/>
          <w:color w:val="000000"/>
          <w:sz w:val="30"/>
          <w:szCs w:val="30"/>
          <w:lang w:val="uz-Cyrl-UZ"/>
        </w:rPr>
        <w:t>о</w:t>
      </w:r>
      <w:r w:rsidRPr="00B65494">
        <w:rPr>
          <w:rFonts w:ascii="Tahoma" w:eastAsia="Times New Roman" w:hAnsi="Tahoma" w:cs="Tahoma"/>
          <w:color w:val="000000"/>
          <w:sz w:val="30"/>
          <w:szCs w:val="30"/>
          <w:lang w:val="uk-UA"/>
        </w:rPr>
        <w:t>нлик асосида мил. авв. </w:t>
      </w:r>
      <w:r w:rsidRPr="00B65494">
        <w:rPr>
          <w:rFonts w:ascii="Tahoma" w:eastAsia="Times New Roman" w:hAnsi="Tahoma" w:cs="Tahoma"/>
          <w:color w:val="000000"/>
          <w:sz w:val="30"/>
          <w:szCs w:val="30"/>
        </w:rPr>
        <w:t>V</w:t>
      </w:r>
      <w:r w:rsidRPr="00B65494">
        <w:rPr>
          <w:rFonts w:ascii="Tahoma" w:eastAsia="Times New Roman" w:hAnsi="Tahoma" w:cs="Tahoma"/>
          <w:color w:val="000000"/>
          <w:sz w:val="30"/>
          <w:szCs w:val="30"/>
          <w:lang w:val="uk-UA"/>
        </w:rPr>
        <w:t> асрда вужудга келган. Бу диний тасаввурлар, урф-одатлар, диний маросимлар ва ҳаётий тартиботлар йиғиндисидан иборат бўлиб,</w:t>
      </w:r>
      <w:r w:rsidRPr="00B65494">
        <w:rPr>
          <w:rFonts w:ascii="Tahoma" w:eastAsia="Times New Roman" w:hAnsi="Tahoma" w:cs="Tahoma"/>
          <w:color w:val="000000"/>
          <w:sz w:val="30"/>
          <w:szCs w:val="30"/>
          <w:lang w:val="uz-Cyrl-UZ"/>
        </w:rPr>
        <w:t> у</w:t>
      </w:r>
      <w:r w:rsidRPr="00B65494">
        <w:rPr>
          <w:rFonts w:ascii="Tahoma" w:eastAsia="Times New Roman" w:hAnsi="Tahoma" w:cs="Tahoma"/>
          <w:color w:val="000000"/>
          <w:sz w:val="30"/>
          <w:szCs w:val="30"/>
          <w:lang w:val="uk-UA"/>
        </w:rPr>
        <w:t> брахм</w:t>
      </w:r>
      <w:r w:rsidRPr="00B65494">
        <w:rPr>
          <w:rFonts w:ascii="Tahoma" w:eastAsia="Times New Roman" w:hAnsi="Tahoma" w:cs="Tahoma"/>
          <w:color w:val="000000"/>
          <w:sz w:val="30"/>
          <w:szCs w:val="30"/>
          <w:lang w:val="uz-Cyrl-UZ"/>
        </w:rPr>
        <w:t>о</w:t>
      </w:r>
      <w:r w:rsidRPr="00B65494">
        <w:rPr>
          <w:rFonts w:ascii="Tahoma" w:eastAsia="Times New Roman" w:hAnsi="Tahoma" w:cs="Tahoma"/>
          <w:color w:val="000000"/>
          <w:sz w:val="30"/>
          <w:szCs w:val="30"/>
          <w:lang w:val="uk-UA"/>
        </w:rPr>
        <w:t>нликдаги каста таълимотини инкор этган. Алоҳида диний эътиқод сифатида ўрта асрларда ҳукмрон мафкурага айланган.</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k-UA"/>
        </w:rPr>
        <w:lastRenderedPageBreak/>
        <w:t> </w:t>
      </w:r>
      <w:r w:rsidRPr="00B65494">
        <w:rPr>
          <w:rFonts w:ascii="Tahoma" w:eastAsia="Times New Roman" w:hAnsi="Tahoma" w:cs="Tahoma"/>
          <w:color w:val="000000"/>
          <w:sz w:val="30"/>
          <w:szCs w:val="30"/>
          <w:lang w:val="uz-Cyrl-UZ"/>
        </w:rPr>
        <w:t>Ҳиндуийлик</w:t>
      </w:r>
      <w:r w:rsidRPr="00B65494">
        <w:rPr>
          <w:rFonts w:ascii="Tahoma" w:eastAsia="Times New Roman" w:hAnsi="Tahoma" w:cs="Tahoma"/>
          <w:color w:val="000000"/>
          <w:sz w:val="30"/>
          <w:szCs w:val="30"/>
          <w:lang w:val="uk-UA"/>
        </w:rPr>
        <w:t> брахмонлик билан буддавийлик ўртасидаги кураш оқибатида вужудга келган бўлиб, кўп худоликка асосланган. </w:t>
      </w:r>
      <w:r w:rsidRPr="00B65494">
        <w:rPr>
          <w:rFonts w:ascii="Tahoma" w:eastAsia="Times New Roman" w:hAnsi="Tahoma" w:cs="Tahoma"/>
          <w:color w:val="000000"/>
          <w:sz w:val="30"/>
          <w:szCs w:val="30"/>
          <w:lang w:val="uz-Cyrl-UZ"/>
        </w:rPr>
        <w:t>У б</w:t>
      </w:r>
      <w:r w:rsidRPr="00B65494">
        <w:rPr>
          <w:rFonts w:ascii="Tahoma" w:eastAsia="Times New Roman" w:hAnsi="Tahoma" w:cs="Tahoma"/>
          <w:color w:val="000000"/>
          <w:sz w:val="30"/>
          <w:szCs w:val="30"/>
          <w:lang w:val="uk-UA"/>
        </w:rPr>
        <w:t>рахманликдаги 3 та худони тан олади. Бу диннинг таълимотига кўра, оламни Брахма яратган. Ҳиндуийлик таълимотига кўра, олам маълум  давр ичида яшайди. Оламнинг ҳар бир яшаш даври 4 миллиард 320 миллион йилга тенг деб ҳисобланади. Бу вақт  ичида юксак тараққиёт сўниб, емирилиш содир бўлади, деб тасаввур қилинади. Ҳозирда Брахмага сиғиниш йўқ, ҳиндлар асосан Вишну ва Шивага  сиғинадилар.</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k-UA"/>
        </w:rPr>
        <w:t>Ҳиндуийлик дини талабларига кўра, мурда кўмилмайди, куйдирилади. Мурда Ганг дарёси ёқасида куйдирилса у жаннатга тушади. Кишилар дарё сувидан идишлар</w:t>
      </w:r>
      <w:r w:rsidRPr="00B65494">
        <w:rPr>
          <w:rFonts w:ascii="Tahoma" w:eastAsia="Times New Roman" w:hAnsi="Tahoma" w:cs="Tahoma"/>
          <w:color w:val="000000"/>
          <w:sz w:val="30"/>
          <w:szCs w:val="30"/>
          <w:lang w:val="uz-Cyrl-UZ"/>
        </w:rPr>
        <w:t>и</w:t>
      </w:r>
      <w:r w:rsidRPr="00B65494">
        <w:rPr>
          <w:rFonts w:ascii="Tahoma" w:eastAsia="Times New Roman" w:hAnsi="Tahoma" w:cs="Tahoma"/>
          <w:color w:val="000000"/>
          <w:sz w:val="30"/>
          <w:szCs w:val="30"/>
          <w:lang w:val="uk-UA"/>
        </w:rPr>
        <w:t>га солиб ўзлари билан олиб келиб, марҳумнинг кўмиш маросимида  иштирок этишга улгурмаган қариндош-уруғларига улашиб ичирадилар. Унинг яна кўпгина маросимлари борки, Ҳиндистонда яшаб турган аҳолининг шу динга эътиқод қиладиган 83 фоизи</w:t>
      </w:r>
      <w:r w:rsidRPr="00B65494">
        <w:rPr>
          <w:rFonts w:ascii="Tahoma" w:eastAsia="Times New Roman" w:hAnsi="Tahoma" w:cs="Tahoma"/>
          <w:color w:val="000000"/>
          <w:sz w:val="30"/>
          <w:szCs w:val="30"/>
          <w:lang w:val="uz-Cyrl-UZ"/>
        </w:rPr>
        <w:t> буни</w:t>
      </w:r>
      <w:r w:rsidRPr="00B65494">
        <w:rPr>
          <w:rFonts w:ascii="Tahoma" w:eastAsia="Times New Roman" w:hAnsi="Tahoma" w:cs="Tahoma"/>
          <w:color w:val="000000"/>
          <w:sz w:val="30"/>
          <w:szCs w:val="30"/>
          <w:lang w:val="uk-UA"/>
        </w:rPr>
        <w:t> яхши билади. Бу дин бошқа динлар билан муроса қилиб, улардан ўзларига зарур деб ҳисобланган томонларини олиши билан ажралиб туради. 4 та кастадан биттасига мансуб киши ҳиндуийликка кира олади.</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b/>
          <w:bCs/>
          <w:color w:val="000000"/>
          <w:sz w:val="30"/>
          <w:szCs w:val="30"/>
          <w:u w:val="single"/>
          <w:lang w:val="uk-UA"/>
        </w:rPr>
        <w:t>Жайнизм </w:t>
      </w:r>
      <w:r w:rsidRPr="00B65494">
        <w:rPr>
          <w:rFonts w:ascii="Tahoma" w:eastAsia="Times New Roman" w:hAnsi="Tahoma" w:cs="Tahoma"/>
          <w:color w:val="000000"/>
          <w:sz w:val="30"/>
          <w:szCs w:val="30"/>
          <w:lang w:val="uk-UA"/>
        </w:rPr>
        <w:t> - мил. авв. </w:t>
      </w:r>
      <w:r w:rsidRPr="00B65494">
        <w:rPr>
          <w:rFonts w:ascii="Tahoma" w:eastAsia="Times New Roman" w:hAnsi="Tahoma" w:cs="Tahoma"/>
          <w:color w:val="000000"/>
          <w:sz w:val="30"/>
          <w:szCs w:val="30"/>
        </w:rPr>
        <w:t>VI</w:t>
      </w:r>
      <w:r w:rsidRPr="00B65494">
        <w:rPr>
          <w:rFonts w:ascii="Tahoma" w:eastAsia="Times New Roman" w:hAnsi="Tahoma" w:cs="Tahoma"/>
          <w:color w:val="000000"/>
          <w:sz w:val="30"/>
          <w:szCs w:val="30"/>
          <w:lang w:val="uk-UA"/>
        </w:rPr>
        <w:t> асрда</w:t>
      </w:r>
      <w:r w:rsidRPr="00B65494">
        <w:rPr>
          <w:rFonts w:ascii="Tahoma" w:eastAsia="Times New Roman" w:hAnsi="Tahoma" w:cs="Tahoma"/>
          <w:color w:val="000000"/>
          <w:sz w:val="30"/>
          <w:szCs w:val="30"/>
          <w:lang w:val="uz-Cyrl-UZ"/>
        </w:rPr>
        <w:t> Ҳиндистонда</w:t>
      </w:r>
      <w:r w:rsidRPr="00B65494">
        <w:rPr>
          <w:rFonts w:ascii="Tahoma" w:eastAsia="Times New Roman" w:hAnsi="Tahoma" w:cs="Tahoma"/>
          <w:color w:val="000000"/>
          <w:sz w:val="30"/>
          <w:szCs w:val="30"/>
          <w:lang w:val="uk-UA"/>
        </w:rPr>
        <w:t> вужудга келган. Асосчиси кшатрия кастасидан чиққан афсонавий Вардхамана Махавира</w:t>
      </w:r>
      <w:r w:rsidRPr="00B65494">
        <w:rPr>
          <w:rFonts w:ascii="Tahoma" w:eastAsia="Times New Roman" w:hAnsi="Tahoma" w:cs="Tahoma"/>
          <w:color w:val="000000"/>
          <w:sz w:val="30"/>
          <w:szCs w:val="30"/>
          <w:lang w:val="uz-Cyrl-UZ"/>
        </w:rPr>
        <w:t>дир.</w:t>
      </w:r>
      <w:r w:rsidRPr="00B65494">
        <w:rPr>
          <w:rFonts w:ascii="Tahoma" w:eastAsia="Times New Roman" w:hAnsi="Tahoma" w:cs="Tahoma"/>
          <w:color w:val="000000"/>
          <w:sz w:val="30"/>
          <w:szCs w:val="30"/>
          <w:lang w:val="uk-UA"/>
        </w:rPr>
        <w:t> (у жинна ҳам дейилган ва жайнизм шундан келиб чиққан</w:t>
      </w:r>
      <w:r w:rsidRPr="00B65494">
        <w:rPr>
          <w:rFonts w:ascii="Tahoma" w:eastAsia="Times New Roman" w:hAnsi="Tahoma" w:cs="Tahoma"/>
          <w:color w:val="000000"/>
          <w:sz w:val="30"/>
          <w:szCs w:val="30"/>
          <w:lang w:val="uz-Cyrl-UZ"/>
        </w:rPr>
        <w:t>).</w:t>
      </w:r>
      <w:r w:rsidRPr="00B65494">
        <w:rPr>
          <w:rFonts w:ascii="Tahoma" w:eastAsia="Times New Roman" w:hAnsi="Tahoma" w:cs="Tahoma"/>
          <w:color w:val="000000"/>
          <w:sz w:val="30"/>
          <w:szCs w:val="30"/>
          <w:lang w:val="uk-UA"/>
        </w:rPr>
        <w:t> Бу таълимот 24 устоз-пайғамбар орқали етиб келган бўлиб</w:t>
      </w:r>
      <w:r w:rsidRPr="00B65494">
        <w:rPr>
          <w:rFonts w:ascii="Tahoma" w:eastAsia="Times New Roman" w:hAnsi="Tahoma" w:cs="Tahoma"/>
          <w:color w:val="000000"/>
          <w:sz w:val="30"/>
          <w:szCs w:val="30"/>
          <w:lang w:val="uz-Cyrl-UZ"/>
        </w:rPr>
        <w:t>,</w:t>
      </w:r>
      <w:r w:rsidRPr="00B65494">
        <w:rPr>
          <w:rFonts w:ascii="Tahoma" w:eastAsia="Times New Roman" w:hAnsi="Tahoma" w:cs="Tahoma"/>
          <w:color w:val="000000"/>
          <w:sz w:val="30"/>
          <w:szCs w:val="30"/>
          <w:lang w:val="uk-UA"/>
        </w:rPr>
        <w:t>энг сўнггиси-жиннадир («ғолиб» дегани) Жинна барча тўсиқларни енгган шахс сифатида танилган. Жинна тарафдорлари ўзларининг афсонавий пайғамбарига худога сиғингандек сиғинишган.</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k-UA"/>
        </w:rPr>
        <w:t>Жайнизм фалсафий оқим сифатида мил. авв. </w:t>
      </w:r>
      <w:r w:rsidRPr="00B65494">
        <w:rPr>
          <w:rFonts w:ascii="Tahoma" w:eastAsia="Times New Roman" w:hAnsi="Tahoma" w:cs="Tahoma"/>
          <w:color w:val="000000"/>
          <w:sz w:val="30"/>
          <w:szCs w:val="30"/>
        </w:rPr>
        <w:t>II</w:t>
      </w:r>
      <w:r w:rsidRPr="00B65494">
        <w:rPr>
          <w:rFonts w:ascii="Tahoma" w:eastAsia="Times New Roman" w:hAnsi="Tahoma" w:cs="Tahoma"/>
          <w:color w:val="000000"/>
          <w:sz w:val="30"/>
          <w:szCs w:val="30"/>
          <w:lang w:val="uk-UA"/>
        </w:rPr>
        <w:t>-</w:t>
      </w:r>
      <w:r w:rsidRPr="00B65494">
        <w:rPr>
          <w:rFonts w:ascii="Tahoma" w:eastAsia="Times New Roman" w:hAnsi="Tahoma" w:cs="Tahoma"/>
          <w:color w:val="000000"/>
          <w:sz w:val="30"/>
          <w:szCs w:val="30"/>
        </w:rPr>
        <w:t>I</w:t>
      </w:r>
      <w:r w:rsidRPr="00B65494">
        <w:rPr>
          <w:rFonts w:ascii="Tahoma" w:eastAsia="Times New Roman" w:hAnsi="Tahoma" w:cs="Tahoma"/>
          <w:color w:val="000000"/>
          <w:sz w:val="30"/>
          <w:szCs w:val="30"/>
          <w:lang w:val="uk-UA"/>
        </w:rPr>
        <w:t> асрларда шаклланган. Бу фалсафанинг асосий манбаи «Жайнасутра» (жайна афоризмлар)дир.</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k-UA"/>
        </w:rPr>
        <w:t>Жайнизм тарафдорлари оламни илоҳий куч яратган –деган фикрни рад этиб, олам абадий, ўз-ўзидан мавжуд деб ҳисоблаганлар. Улар олам икки хил-жонли ва жонсиз моддиятдан иборат дейдилар.</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k-UA"/>
        </w:rPr>
        <w:lastRenderedPageBreak/>
        <w:t>Бу дин кастачилик тузумига қарши эди. Жайнизмда моддий дунё ёвузликлардан иборатлиги ва одам ана шулардан холос бўлиши учун курашмоғи кераклиги таълимот даражасига кўтарилган. Лекин бунга фақат тақводорлик билан ҳаёт кечириш орқалигина эришилади.</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k-UA"/>
        </w:rPr>
        <w:t>Жайни</w:t>
      </w:r>
      <w:r w:rsidRPr="00B65494">
        <w:rPr>
          <w:rFonts w:ascii="Tahoma" w:eastAsia="Times New Roman" w:hAnsi="Tahoma" w:cs="Tahoma"/>
          <w:color w:val="000000"/>
          <w:sz w:val="30"/>
          <w:szCs w:val="30"/>
          <w:lang w:val="uz-Cyrl-UZ"/>
        </w:rPr>
        <w:t>з</w:t>
      </w:r>
      <w:r w:rsidRPr="00B65494">
        <w:rPr>
          <w:rFonts w:ascii="Tahoma" w:eastAsia="Times New Roman" w:hAnsi="Tahoma" w:cs="Tahoma"/>
          <w:color w:val="000000"/>
          <w:sz w:val="30"/>
          <w:szCs w:val="30"/>
          <w:lang w:val="uk-UA"/>
        </w:rPr>
        <w:t>мда иккита асосий йўналиш мавжуд. </w:t>
      </w:r>
      <w:r w:rsidRPr="00B65494">
        <w:rPr>
          <w:rFonts w:ascii="Tahoma" w:eastAsia="Times New Roman" w:hAnsi="Tahoma" w:cs="Tahoma"/>
          <w:color w:val="000000"/>
          <w:sz w:val="30"/>
          <w:szCs w:val="30"/>
          <w:lang w:val="uz-Cyrl-UZ"/>
        </w:rPr>
        <w:t>Биринчиси- д</w:t>
      </w:r>
      <w:r w:rsidRPr="00B65494">
        <w:rPr>
          <w:rFonts w:ascii="Tahoma" w:eastAsia="Times New Roman" w:hAnsi="Tahoma" w:cs="Tahoma"/>
          <w:color w:val="000000"/>
          <w:sz w:val="30"/>
          <w:szCs w:val="30"/>
          <w:lang w:val="uk-UA"/>
        </w:rPr>
        <w:t>игамбарлар - ҳаётнинг барча лаззатларидан, ҳатто никоҳга киришдан ҳам воз кечувчилар</w:t>
      </w:r>
      <w:r w:rsidRPr="00B65494">
        <w:rPr>
          <w:rFonts w:ascii="Tahoma" w:eastAsia="Times New Roman" w:hAnsi="Tahoma" w:cs="Tahoma"/>
          <w:color w:val="000000"/>
          <w:sz w:val="30"/>
          <w:szCs w:val="30"/>
          <w:lang w:val="uz-Cyrl-UZ"/>
        </w:rPr>
        <w:t>дир, улар</w:t>
      </w:r>
      <w:r w:rsidRPr="00B65494">
        <w:rPr>
          <w:rFonts w:ascii="Tahoma" w:eastAsia="Times New Roman" w:hAnsi="Tahoma" w:cs="Tahoma"/>
          <w:color w:val="000000"/>
          <w:sz w:val="30"/>
          <w:szCs w:val="30"/>
          <w:lang w:val="uk-UA"/>
        </w:rPr>
        <w:t> оддий </w:t>
      </w:r>
      <w:r w:rsidRPr="00B65494">
        <w:rPr>
          <w:rFonts w:ascii="Tahoma" w:eastAsia="Times New Roman" w:hAnsi="Tahoma" w:cs="Tahoma"/>
          <w:color w:val="000000"/>
          <w:sz w:val="30"/>
          <w:szCs w:val="30"/>
          <w:lang w:val="uz-Cyrl-UZ"/>
        </w:rPr>
        <w:t>ҳ</w:t>
      </w:r>
      <w:r w:rsidRPr="00B65494">
        <w:rPr>
          <w:rFonts w:ascii="Tahoma" w:eastAsia="Times New Roman" w:hAnsi="Tahoma" w:cs="Tahoma"/>
          <w:color w:val="000000"/>
          <w:sz w:val="30"/>
          <w:szCs w:val="30"/>
          <w:lang w:val="uk-UA"/>
        </w:rPr>
        <w:t>ашоратларга ҳам зиён етказмайдилар.  </w:t>
      </w:r>
      <w:r w:rsidRPr="00B65494">
        <w:rPr>
          <w:rFonts w:ascii="Tahoma" w:eastAsia="Times New Roman" w:hAnsi="Tahoma" w:cs="Tahoma"/>
          <w:color w:val="000000"/>
          <w:sz w:val="30"/>
          <w:szCs w:val="30"/>
          <w:lang w:val="uz-Cyrl-UZ"/>
        </w:rPr>
        <w:t>Иккинчиси - ш</w:t>
      </w:r>
      <w:r w:rsidRPr="00B65494">
        <w:rPr>
          <w:rFonts w:ascii="Tahoma" w:eastAsia="Times New Roman" w:hAnsi="Tahoma" w:cs="Tahoma"/>
          <w:color w:val="000000"/>
          <w:sz w:val="30"/>
          <w:szCs w:val="30"/>
          <w:lang w:val="uk-UA"/>
        </w:rPr>
        <w:t>вета</w:t>
      </w:r>
      <w:r w:rsidRPr="00B65494">
        <w:rPr>
          <w:rFonts w:ascii="Tahoma" w:eastAsia="Times New Roman" w:hAnsi="Tahoma" w:cs="Tahoma"/>
          <w:color w:val="000000"/>
          <w:sz w:val="30"/>
          <w:szCs w:val="30"/>
          <w:lang w:val="uz-Cyrl-UZ"/>
        </w:rPr>
        <w:t>мб</w:t>
      </w:r>
      <w:r w:rsidRPr="00B65494">
        <w:rPr>
          <w:rFonts w:ascii="Tahoma" w:eastAsia="Times New Roman" w:hAnsi="Tahoma" w:cs="Tahoma"/>
          <w:color w:val="000000"/>
          <w:sz w:val="30"/>
          <w:szCs w:val="30"/>
          <w:lang w:val="uk-UA"/>
        </w:rPr>
        <w:t>ар </w:t>
      </w:r>
      <w:r w:rsidRPr="00B65494">
        <w:rPr>
          <w:rFonts w:ascii="Tahoma" w:eastAsia="Times New Roman" w:hAnsi="Tahoma" w:cs="Tahoma"/>
          <w:color w:val="000000"/>
          <w:sz w:val="30"/>
          <w:szCs w:val="30"/>
          <w:lang w:val="uz-Cyrl-UZ"/>
        </w:rPr>
        <w:t>бўлиб, улар</w:t>
      </w:r>
      <w:r w:rsidRPr="00B65494">
        <w:rPr>
          <w:rFonts w:ascii="Tahoma" w:eastAsia="Times New Roman" w:hAnsi="Tahoma" w:cs="Tahoma"/>
          <w:color w:val="000000"/>
          <w:sz w:val="30"/>
          <w:szCs w:val="30"/>
          <w:lang w:val="uk-UA"/>
        </w:rPr>
        <w:t> эски қонун ва ақидаларни тиклаб, уларга қонун тусини бериш, ҳаётнинг ҳамма лаззатларидан ҳам воз кечмаганларга бўлинадилар. Бу диннинг талаблари ғоятда қаттиқ бўлганлиги учун у Ҳиндистонда кенг  тарқалмай қолган.</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b/>
          <w:bCs/>
          <w:color w:val="000000"/>
          <w:sz w:val="30"/>
          <w:szCs w:val="30"/>
          <w:u w:val="single"/>
          <w:lang w:val="uk-UA"/>
        </w:rPr>
        <w:t>Синкҳийлик </w:t>
      </w:r>
      <w:r w:rsidRPr="00B65494">
        <w:rPr>
          <w:rFonts w:ascii="Tahoma" w:eastAsia="Times New Roman" w:hAnsi="Tahoma" w:cs="Tahoma"/>
          <w:color w:val="000000"/>
          <w:sz w:val="30"/>
          <w:szCs w:val="30"/>
          <w:lang w:val="uk-UA"/>
        </w:rPr>
        <w:t>- Ҳиндистонда Х</w:t>
      </w:r>
      <w:r w:rsidRPr="00B65494">
        <w:rPr>
          <w:rFonts w:ascii="Tahoma" w:eastAsia="Times New Roman" w:hAnsi="Tahoma" w:cs="Tahoma"/>
          <w:color w:val="000000"/>
          <w:sz w:val="30"/>
          <w:szCs w:val="30"/>
        </w:rPr>
        <w:t>VI</w:t>
      </w:r>
      <w:r w:rsidRPr="00B65494">
        <w:rPr>
          <w:rFonts w:ascii="Tahoma" w:eastAsia="Times New Roman" w:hAnsi="Tahoma" w:cs="Tahoma"/>
          <w:color w:val="000000"/>
          <w:sz w:val="30"/>
          <w:szCs w:val="30"/>
          <w:lang w:val="uk-UA"/>
        </w:rPr>
        <w:t> асрда вужудга келган энг ёш динлардан</w:t>
      </w:r>
      <w:r w:rsidRPr="00B65494">
        <w:rPr>
          <w:rFonts w:ascii="Tahoma" w:eastAsia="Times New Roman" w:hAnsi="Tahoma" w:cs="Tahoma"/>
          <w:color w:val="000000"/>
          <w:sz w:val="30"/>
          <w:szCs w:val="30"/>
          <w:lang w:val="uz-Cyrl-UZ"/>
        </w:rPr>
        <w:t>дир.</w:t>
      </w:r>
      <w:r w:rsidRPr="00B65494">
        <w:rPr>
          <w:rFonts w:ascii="Tahoma" w:eastAsia="Times New Roman" w:hAnsi="Tahoma" w:cs="Tahoma"/>
          <w:color w:val="000000"/>
          <w:sz w:val="30"/>
          <w:szCs w:val="30"/>
          <w:lang w:val="uk-UA"/>
        </w:rPr>
        <w:t> «Синкҳ” сўзи </w:t>
      </w:r>
      <w:r w:rsidRPr="00B65494">
        <w:rPr>
          <w:rFonts w:ascii="Tahoma" w:eastAsia="Times New Roman" w:hAnsi="Tahoma" w:cs="Tahoma"/>
          <w:color w:val="000000"/>
          <w:sz w:val="30"/>
          <w:szCs w:val="30"/>
          <w:lang w:val="uz-Cyrl-UZ"/>
        </w:rPr>
        <w:t>“</w:t>
      </w:r>
      <w:r w:rsidRPr="00B65494">
        <w:rPr>
          <w:rFonts w:ascii="Tahoma" w:eastAsia="Times New Roman" w:hAnsi="Tahoma" w:cs="Tahoma"/>
          <w:color w:val="000000"/>
          <w:sz w:val="30"/>
          <w:szCs w:val="30"/>
          <w:lang w:val="uk-UA"/>
        </w:rPr>
        <w:t>шогирд</w:t>
      </w:r>
      <w:r w:rsidRPr="00B65494">
        <w:rPr>
          <w:rFonts w:ascii="Tahoma" w:eastAsia="Times New Roman" w:hAnsi="Tahoma" w:cs="Tahoma"/>
          <w:color w:val="000000"/>
          <w:sz w:val="30"/>
          <w:szCs w:val="30"/>
          <w:lang w:val="uz-Cyrl-UZ"/>
        </w:rPr>
        <w:t>”</w:t>
      </w:r>
      <w:r w:rsidRPr="00B65494">
        <w:rPr>
          <w:rFonts w:ascii="Tahoma" w:eastAsia="Times New Roman" w:hAnsi="Tahoma" w:cs="Tahoma"/>
          <w:color w:val="000000"/>
          <w:sz w:val="30"/>
          <w:szCs w:val="30"/>
          <w:lang w:val="uk-UA"/>
        </w:rPr>
        <w:t> деган маънони билдиради. Унинг асосчиси Панжобда 1469 йилда туғилган Нанак исмли шахс бўлиб, бу диннинг вужуд</w:t>
      </w:r>
      <w:r w:rsidRPr="00B65494">
        <w:rPr>
          <w:rFonts w:ascii="Tahoma" w:eastAsia="Times New Roman" w:hAnsi="Tahoma" w:cs="Tahoma"/>
          <w:color w:val="000000"/>
          <w:sz w:val="30"/>
          <w:szCs w:val="30"/>
          <w:lang w:val="uz-Cyrl-UZ"/>
        </w:rPr>
        <w:t>г</w:t>
      </w:r>
      <w:r w:rsidRPr="00B65494">
        <w:rPr>
          <w:rFonts w:ascii="Tahoma" w:eastAsia="Times New Roman" w:hAnsi="Tahoma" w:cs="Tahoma"/>
          <w:color w:val="000000"/>
          <w:sz w:val="30"/>
          <w:szCs w:val="30"/>
          <w:lang w:val="uk-UA"/>
        </w:rPr>
        <w:t>а келишига 2 та сабаб</w:t>
      </w:r>
      <w:r w:rsidRPr="00B65494">
        <w:rPr>
          <w:rFonts w:ascii="Tahoma" w:eastAsia="Times New Roman" w:hAnsi="Tahoma" w:cs="Tahoma"/>
          <w:color w:val="000000"/>
          <w:sz w:val="30"/>
          <w:szCs w:val="30"/>
          <w:lang w:val="uz-Cyrl-UZ"/>
        </w:rPr>
        <w:t> бор. Биринчиси </w:t>
      </w:r>
      <w:r w:rsidRPr="00B65494">
        <w:rPr>
          <w:rFonts w:ascii="Tahoma" w:eastAsia="Times New Roman" w:hAnsi="Tahoma" w:cs="Tahoma"/>
          <w:color w:val="000000"/>
          <w:sz w:val="30"/>
          <w:szCs w:val="30"/>
          <w:lang w:val="uk-UA"/>
        </w:rPr>
        <w:t>-Ҳиндистонда узоқ вақт инсонларнинг шаъни ва ҳуқуқини камситиб келган кастачиликка ва иккинчиси - мусулмонларнинг мамлакатга бостириб кириши бўлган. Бу динга кейинчалик деҳқонлар ҳам қўшилади ва диний жамоа ҳарбий-демократик ташкилот тусини олади. Синкҳийликдаги асосий ғоя  диний  табақаланишни тугатиш, ҳаммани ягона динга бирлаштириш</w:t>
      </w:r>
      <w:r w:rsidRPr="00B65494">
        <w:rPr>
          <w:rFonts w:ascii="Tahoma" w:eastAsia="Times New Roman" w:hAnsi="Tahoma" w:cs="Tahoma"/>
          <w:color w:val="000000"/>
          <w:sz w:val="30"/>
          <w:szCs w:val="30"/>
          <w:lang w:val="uz-Cyrl-UZ"/>
        </w:rPr>
        <w:t>дир.</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k-UA"/>
        </w:rPr>
        <w:t>Синкҳийлик ҳаракати Х</w:t>
      </w:r>
      <w:r w:rsidRPr="00B65494">
        <w:rPr>
          <w:rFonts w:ascii="Tahoma" w:eastAsia="Times New Roman" w:hAnsi="Tahoma" w:cs="Tahoma"/>
          <w:color w:val="000000"/>
          <w:sz w:val="30"/>
          <w:szCs w:val="30"/>
        </w:rPr>
        <w:t>VII</w:t>
      </w:r>
      <w:r w:rsidRPr="00B65494">
        <w:rPr>
          <w:rFonts w:ascii="Tahoma" w:eastAsia="Times New Roman" w:hAnsi="Tahoma" w:cs="Tahoma"/>
          <w:color w:val="000000"/>
          <w:sz w:val="30"/>
          <w:szCs w:val="30"/>
          <w:lang w:val="uk-UA"/>
        </w:rPr>
        <w:t> асрда Панжобда кучли давлатни тузиш билан якунланди. Бу давлат инглизлар босиб олгунгача</w:t>
      </w:r>
      <w:r w:rsidRPr="00B65494">
        <w:rPr>
          <w:rFonts w:ascii="Tahoma" w:eastAsia="Times New Roman" w:hAnsi="Tahoma" w:cs="Tahoma"/>
          <w:color w:val="000000"/>
          <w:sz w:val="30"/>
          <w:szCs w:val="30"/>
          <w:lang w:val="uz-Cyrl-UZ"/>
        </w:rPr>
        <w:t>,</w:t>
      </w:r>
      <w:r w:rsidRPr="00B65494">
        <w:rPr>
          <w:rFonts w:ascii="Tahoma" w:eastAsia="Times New Roman" w:hAnsi="Tahoma" w:cs="Tahoma"/>
          <w:color w:val="000000"/>
          <w:sz w:val="30"/>
          <w:szCs w:val="30"/>
          <w:lang w:val="uk-UA"/>
        </w:rPr>
        <w:t> яъни 1859 йилгача яшади.</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k-UA"/>
        </w:rPr>
        <w:t xml:space="preserve">Синкҳийлик таълимоти «Грантх Соҳиб» («Жаноб китоб»)да баён этилган бўлиб, у асосан устознинг ҳаёти ҳақидаги лавҳалардан иборат. Унинг таълимотига кўра, худо ягона ва абадий, худога ишониш ва уни севиш айни пайтда одамларга меҳр-муҳаббатни ҳам ифодалайди. Бу эса ўз навбатида кастачиликни, инсоннинг жамиятдаги мавқени ва унинг диний эътиқодини ҳисобга олмайди, худо олдида бой ҳам, бечора ҳам, бошқа динларга эътиқод қилувчилар ҳам тенгдир. Худо ҳар бир </w:t>
      </w:r>
      <w:r w:rsidRPr="00B65494">
        <w:rPr>
          <w:rFonts w:ascii="Tahoma" w:eastAsia="Times New Roman" w:hAnsi="Tahoma" w:cs="Tahoma"/>
          <w:color w:val="000000"/>
          <w:sz w:val="30"/>
          <w:szCs w:val="30"/>
          <w:lang w:val="uk-UA"/>
        </w:rPr>
        <w:lastRenderedPageBreak/>
        <w:t>одамнинг қалбида бўлмоғи лозим. «Ҳар бир синкҳийнинг ҳаётдаги асосий мақсади,-деб таълим беради бу дин,-худони тўла англаб етишидир». Бу динда ўзини худога бахшида этиш, унинг дунёвий ҳаётдан юз ўгириш</w:t>
      </w:r>
      <w:r w:rsidRPr="00B65494">
        <w:rPr>
          <w:rFonts w:ascii="Tahoma" w:eastAsia="Times New Roman" w:hAnsi="Tahoma" w:cs="Tahoma"/>
          <w:color w:val="000000"/>
          <w:sz w:val="30"/>
          <w:szCs w:val="30"/>
          <w:lang w:val="uz-Cyrl-UZ"/>
        </w:rPr>
        <w:t>и</w:t>
      </w:r>
      <w:r w:rsidRPr="00B65494">
        <w:rPr>
          <w:rFonts w:ascii="Tahoma" w:eastAsia="Times New Roman" w:hAnsi="Tahoma" w:cs="Tahoma"/>
          <w:color w:val="000000"/>
          <w:sz w:val="30"/>
          <w:szCs w:val="30"/>
          <w:lang w:val="uk-UA"/>
        </w:rPr>
        <w:t>ни билдирмайди, аксинча бу дин фаоллик билан ҳаёт кечиришни қўллаб</w:t>
      </w:r>
      <w:r w:rsidRPr="00B65494">
        <w:rPr>
          <w:rFonts w:ascii="Tahoma" w:eastAsia="Times New Roman" w:hAnsi="Tahoma" w:cs="Tahoma"/>
          <w:color w:val="000000"/>
          <w:sz w:val="30"/>
          <w:szCs w:val="30"/>
          <w:lang w:val="uz-Cyrl-UZ"/>
        </w:rPr>
        <w:t> -</w:t>
      </w:r>
      <w:r w:rsidRPr="00B65494">
        <w:rPr>
          <w:rFonts w:ascii="Tahoma" w:eastAsia="Times New Roman" w:hAnsi="Tahoma" w:cs="Tahoma"/>
          <w:color w:val="000000"/>
          <w:sz w:val="30"/>
          <w:szCs w:val="30"/>
          <w:lang w:val="uk-UA"/>
        </w:rPr>
        <w:t> қувватлайди, унинг асосида меҳнат ётиш</w:t>
      </w:r>
      <w:r w:rsidRPr="00B65494">
        <w:rPr>
          <w:rFonts w:ascii="Tahoma" w:eastAsia="Times New Roman" w:hAnsi="Tahoma" w:cs="Tahoma"/>
          <w:color w:val="000000"/>
          <w:sz w:val="30"/>
          <w:szCs w:val="30"/>
          <w:lang w:val="uz-Cyrl-UZ"/>
        </w:rPr>
        <w:t>и</w:t>
      </w:r>
      <w:r w:rsidRPr="00B65494">
        <w:rPr>
          <w:rFonts w:ascii="Tahoma" w:eastAsia="Times New Roman" w:hAnsi="Tahoma" w:cs="Tahoma"/>
          <w:color w:val="000000"/>
          <w:sz w:val="30"/>
          <w:szCs w:val="30"/>
          <w:lang w:val="uk-UA"/>
        </w:rPr>
        <w:t> керак деб ҳисоблайди.</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k-UA"/>
        </w:rPr>
        <w:t>Синкҳийликда инсон тақдири ҳақидаги ақида мавжуд бўлиб, унинг тақдири ҳаётлигида қандай ишлар қилганлигига боғлиқ. Инсонда 5 та қусур мавжуд, -деб таълим беради бу дин. Булар нафрат, кибр-ҳаво, очкўзлик, ҳаёт неъматларига ўчлик ва унга бутунлай боғланиб қолишдир.</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k-UA"/>
        </w:rPr>
        <w:t>Юқорида айтганимиздек, синкҳийликда кастачилик қорала</w:t>
      </w:r>
      <w:r w:rsidRPr="00B65494">
        <w:rPr>
          <w:rFonts w:ascii="Tahoma" w:eastAsia="Times New Roman" w:hAnsi="Tahoma" w:cs="Tahoma"/>
          <w:color w:val="000000"/>
          <w:sz w:val="30"/>
          <w:szCs w:val="30"/>
        </w:rPr>
        <w:t>-</w:t>
      </w:r>
      <w:r w:rsidRPr="00B65494">
        <w:rPr>
          <w:rFonts w:ascii="Tahoma" w:eastAsia="Times New Roman" w:hAnsi="Tahoma" w:cs="Tahoma"/>
          <w:color w:val="000000"/>
          <w:sz w:val="30"/>
          <w:szCs w:val="30"/>
          <w:lang w:val="uk-UA"/>
        </w:rPr>
        <w:t>нади. Шунинг учун бу диннинг ибодатхоналари 4 томондан кирадиган қилиб қурилган бўлиб, унинг эшиклари 4 та каста учун ҳам очиқдир, деган маънони билдиради. Жамоага қабул қилиш онглилик ва ихтиёрийлик асосига қурилган</w:t>
      </w:r>
      <w:r w:rsidRPr="00B65494">
        <w:rPr>
          <w:rFonts w:ascii="Tahoma" w:eastAsia="Times New Roman" w:hAnsi="Tahoma" w:cs="Tahoma"/>
          <w:color w:val="000000"/>
          <w:sz w:val="30"/>
          <w:szCs w:val="30"/>
          <w:lang w:val="uz-Cyrl-UZ"/>
        </w:rPr>
        <w:t>, </w:t>
      </w:r>
      <w:r w:rsidRPr="00B65494">
        <w:rPr>
          <w:rFonts w:ascii="Tahoma" w:eastAsia="Times New Roman" w:hAnsi="Tahoma" w:cs="Tahoma"/>
          <w:color w:val="000000"/>
          <w:sz w:val="30"/>
          <w:szCs w:val="30"/>
          <w:lang w:val="uk-UA"/>
        </w:rPr>
        <w:t>жамоа аъзолари бир қанча расм-русумларни бажаришлари, чунончи, ханжар, темир билакузук тақиб</w:t>
      </w:r>
      <w:r w:rsidRPr="00B65494">
        <w:rPr>
          <w:rFonts w:ascii="Tahoma" w:eastAsia="Times New Roman" w:hAnsi="Tahoma" w:cs="Tahoma"/>
          <w:color w:val="000000"/>
          <w:sz w:val="30"/>
          <w:szCs w:val="30"/>
          <w:lang w:val="uz-Cyrl-UZ"/>
        </w:rPr>
        <w:t>ол</w:t>
      </w:r>
      <w:r w:rsidRPr="00B65494">
        <w:rPr>
          <w:rFonts w:ascii="Tahoma" w:eastAsia="Times New Roman" w:hAnsi="Tahoma" w:cs="Tahoma"/>
          <w:color w:val="000000"/>
          <w:sz w:val="30"/>
          <w:szCs w:val="30"/>
          <w:lang w:val="uk-UA"/>
        </w:rPr>
        <w:t>ишлари, калта чарм шалвар кийиб юришлари, соч-соқолини олдирмасликлари талаб этилади. Ҳозирги пайтда Ҳиндистондаги 17 миллион одам унга эътиқод  қилади,</w:t>
      </w:r>
      <w:r w:rsidRPr="00B65494">
        <w:rPr>
          <w:rFonts w:ascii="Tahoma" w:eastAsia="Times New Roman" w:hAnsi="Tahoma" w:cs="Tahoma"/>
          <w:color w:val="000000"/>
          <w:sz w:val="30"/>
          <w:szCs w:val="30"/>
          <w:lang w:val="uz-Cyrl-UZ"/>
        </w:rPr>
        <w:t> мамлакатда </w:t>
      </w:r>
      <w:r w:rsidRPr="00B65494">
        <w:rPr>
          <w:rFonts w:ascii="Tahoma" w:eastAsia="Times New Roman" w:hAnsi="Tahoma" w:cs="Tahoma"/>
          <w:color w:val="000000"/>
          <w:sz w:val="30"/>
          <w:szCs w:val="30"/>
          <w:lang w:val="uk-UA"/>
        </w:rPr>
        <w:t>ҳиндуийлик ислом ва христианликдан сўнг 4-ўринда туради.</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b/>
          <w:bCs/>
          <w:color w:val="000000"/>
          <w:sz w:val="30"/>
          <w:szCs w:val="30"/>
          <w:u w:val="single"/>
          <w:lang w:val="uk-UA"/>
        </w:rPr>
        <w:t>Даосизм.</w:t>
      </w:r>
      <w:r w:rsidRPr="00B65494">
        <w:rPr>
          <w:rFonts w:ascii="Tahoma" w:eastAsia="Times New Roman" w:hAnsi="Tahoma" w:cs="Tahoma"/>
          <w:color w:val="000000"/>
          <w:sz w:val="30"/>
          <w:szCs w:val="30"/>
          <w:lang w:val="uk-UA"/>
        </w:rPr>
        <w:t> Мил. авв. </w:t>
      </w:r>
      <w:r w:rsidRPr="00B65494">
        <w:rPr>
          <w:rFonts w:ascii="Tahoma" w:eastAsia="Times New Roman" w:hAnsi="Tahoma" w:cs="Tahoma"/>
          <w:color w:val="000000"/>
          <w:sz w:val="30"/>
          <w:szCs w:val="30"/>
        </w:rPr>
        <w:t>IV</w:t>
      </w:r>
      <w:r w:rsidRPr="00B65494">
        <w:rPr>
          <w:rFonts w:ascii="Tahoma" w:eastAsia="Times New Roman" w:hAnsi="Tahoma" w:cs="Tahoma"/>
          <w:color w:val="000000"/>
          <w:sz w:val="30"/>
          <w:szCs w:val="30"/>
          <w:lang w:val="uk-UA"/>
        </w:rPr>
        <w:t>-</w:t>
      </w:r>
      <w:r w:rsidRPr="00B65494">
        <w:rPr>
          <w:rFonts w:ascii="Tahoma" w:eastAsia="Times New Roman" w:hAnsi="Tahoma" w:cs="Tahoma"/>
          <w:color w:val="000000"/>
          <w:sz w:val="30"/>
          <w:szCs w:val="30"/>
        </w:rPr>
        <w:t>III</w:t>
      </w:r>
      <w:r w:rsidRPr="00B65494">
        <w:rPr>
          <w:rFonts w:ascii="Tahoma" w:eastAsia="Times New Roman" w:hAnsi="Tahoma" w:cs="Tahoma"/>
          <w:color w:val="000000"/>
          <w:sz w:val="30"/>
          <w:szCs w:val="30"/>
          <w:lang w:val="uk-UA"/>
        </w:rPr>
        <w:t> асрларда Хитойда пайдо бўлган</w:t>
      </w:r>
      <w:r w:rsidRPr="00B65494">
        <w:rPr>
          <w:rFonts w:ascii="Tahoma" w:eastAsia="Times New Roman" w:hAnsi="Tahoma" w:cs="Tahoma"/>
          <w:color w:val="000000"/>
          <w:sz w:val="30"/>
          <w:szCs w:val="30"/>
          <w:lang w:val="uz-Cyrl-UZ"/>
        </w:rPr>
        <w:t>. Д</w:t>
      </w:r>
      <w:r w:rsidRPr="00B65494">
        <w:rPr>
          <w:rFonts w:ascii="Tahoma" w:eastAsia="Times New Roman" w:hAnsi="Tahoma" w:cs="Tahoma"/>
          <w:color w:val="000000"/>
          <w:sz w:val="30"/>
          <w:szCs w:val="30"/>
          <w:lang w:val="uk-UA"/>
        </w:rPr>
        <w:t>аосизм аслида фалсафий таълимот бўлиб, у мил. авв. </w:t>
      </w:r>
      <w:r w:rsidRPr="00B65494">
        <w:rPr>
          <w:rFonts w:ascii="Tahoma" w:eastAsia="Times New Roman" w:hAnsi="Tahoma" w:cs="Tahoma"/>
          <w:color w:val="000000"/>
          <w:sz w:val="30"/>
          <w:szCs w:val="30"/>
        </w:rPr>
        <w:t>II</w:t>
      </w:r>
      <w:r w:rsidRPr="00B65494">
        <w:rPr>
          <w:rFonts w:ascii="Tahoma" w:eastAsia="Times New Roman" w:hAnsi="Tahoma" w:cs="Tahoma"/>
          <w:color w:val="000000"/>
          <w:sz w:val="30"/>
          <w:szCs w:val="30"/>
          <w:lang w:val="uk-UA"/>
        </w:rPr>
        <w:t> асрда дин сифатида тўла шаклланди. Хитой донишманди Лао-Цзининг қала-мига мансуб “Дао-Дэцзин” китобида бу диннинг фалсафий принциплари баён қилинган.</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k-UA"/>
        </w:rPr>
        <w:t>“Дао””-йўл дегани бўлиб, у осмон худоси рамзига яқин бўлган. Одамлар шу йўл билангина дунёнинг турли-туманлигини билиб олади. Бу диннинг таълимотига кўра, бахтиёр бўлишни истаган ҳар бир одам фақат шу йўлдан бориши, даони тан олиши ва у билан бирлашиб кетиши лозим. Даосизм фаолиятсизликни тарғиб қилган.</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k-UA"/>
        </w:rPr>
        <w:t xml:space="preserve">Даосизм динида 3 худо –Шан-Ди, Лао-Цзи ҳамда дунёнинг яратувчиси Пант-ГУ бошчилигидаги худолар пантеони </w:t>
      </w:r>
      <w:r w:rsidRPr="00B65494">
        <w:rPr>
          <w:rFonts w:ascii="Tahoma" w:eastAsia="Times New Roman" w:hAnsi="Tahoma" w:cs="Tahoma"/>
          <w:color w:val="000000"/>
          <w:sz w:val="30"/>
          <w:szCs w:val="30"/>
          <w:lang w:val="uk-UA"/>
        </w:rPr>
        <w:lastRenderedPageBreak/>
        <w:t>шаклланган. «Дао» диний мазмун касб этган йўлгина бўлиб қолмай, айни пайтда у ҳаёт тарзи, усули, принциплари ҳамдир. Лао-Цзи таълимотида диалектик қарашлар билан бирга фаолиятсизлик, ҳаракатсизлик, хотиржамлик кабилар муҳим ўрин тутади. У подшо ҳокимиятини жуда юқори қўйган. Унинг фикрича</w:t>
      </w:r>
      <w:r w:rsidRPr="00B65494">
        <w:rPr>
          <w:rFonts w:ascii="Tahoma" w:eastAsia="Times New Roman" w:hAnsi="Tahoma" w:cs="Tahoma"/>
          <w:color w:val="000000"/>
          <w:sz w:val="30"/>
          <w:szCs w:val="30"/>
          <w:lang w:val="uz-Cyrl-UZ"/>
        </w:rPr>
        <w:t>,</w:t>
      </w:r>
      <w:r w:rsidRPr="00B65494">
        <w:rPr>
          <w:rFonts w:ascii="Tahoma" w:eastAsia="Times New Roman" w:hAnsi="Tahoma" w:cs="Tahoma"/>
          <w:color w:val="000000"/>
          <w:sz w:val="30"/>
          <w:szCs w:val="30"/>
          <w:lang w:val="uk-UA"/>
        </w:rPr>
        <w:t> дао улуғ, осмон улуғ, ер улуғ, подшо улуғ.</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k-UA"/>
        </w:rPr>
        <w:t>Шан-Ди осмон худоси, олий руҳ, қудрат ва осмон ўғиллари бўлган императорларнинг отаси бўлган. Бу дин ўз ибодатхоналари, муқаддас китоблари</w:t>
      </w:r>
      <w:r w:rsidRPr="00B65494">
        <w:rPr>
          <w:rFonts w:ascii="Tahoma" w:eastAsia="Times New Roman" w:hAnsi="Tahoma" w:cs="Tahoma"/>
          <w:color w:val="000000"/>
          <w:sz w:val="30"/>
          <w:szCs w:val="30"/>
          <w:lang w:val="uz-Cyrl-UZ"/>
        </w:rPr>
        <w:t> ва </w:t>
      </w:r>
      <w:r w:rsidRPr="00B65494">
        <w:rPr>
          <w:rFonts w:ascii="Tahoma" w:eastAsia="Times New Roman" w:hAnsi="Tahoma" w:cs="Tahoma"/>
          <w:color w:val="000000"/>
          <w:sz w:val="30"/>
          <w:szCs w:val="30"/>
          <w:lang w:val="uk-UA"/>
        </w:rPr>
        <w:t>руҳонийларига эга.</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rPr>
        <w:t>V</w:t>
      </w:r>
      <w:r w:rsidRPr="00B65494">
        <w:rPr>
          <w:rFonts w:ascii="Tahoma" w:eastAsia="Times New Roman" w:hAnsi="Tahoma" w:cs="Tahoma"/>
          <w:color w:val="000000"/>
          <w:sz w:val="30"/>
          <w:szCs w:val="30"/>
          <w:lang w:val="uk-UA"/>
        </w:rPr>
        <w:t> асрга  келиб даосизм диний таълимот</w:t>
      </w:r>
      <w:r w:rsidRPr="00B65494">
        <w:rPr>
          <w:rFonts w:ascii="Tahoma" w:eastAsia="Times New Roman" w:hAnsi="Tahoma" w:cs="Tahoma"/>
          <w:color w:val="000000"/>
          <w:sz w:val="30"/>
          <w:szCs w:val="30"/>
          <w:lang w:val="uz-Cyrl-UZ"/>
        </w:rPr>
        <w:t>га,</w:t>
      </w:r>
      <w:r w:rsidRPr="00B65494">
        <w:rPr>
          <w:rFonts w:ascii="Tahoma" w:eastAsia="Times New Roman" w:hAnsi="Tahoma" w:cs="Tahoma"/>
          <w:color w:val="000000"/>
          <w:sz w:val="30"/>
          <w:szCs w:val="30"/>
          <w:lang w:val="uk-UA"/>
        </w:rPr>
        <w:t> маросимлари расмийлаш</w:t>
      </w:r>
      <w:r w:rsidRPr="00B65494">
        <w:rPr>
          <w:rFonts w:ascii="Tahoma" w:eastAsia="Times New Roman" w:hAnsi="Tahoma" w:cs="Tahoma"/>
          <w:color w:val="000000"/>
          <w:sz w:val="30"/>
          <w:szCs w:val="30"/>
          <w:lang w:val="uz-Cyrl-UZ"/>
        </w:rPr>
        <w:t>тирилиб</w:t>
      </w:r>
      <w:r w:rsidRPr="00B65494">
        <w:rPr>
          <w:rFonts w:ascii="Tahoma" w:eastAsia="Times New Roman" w:hAnsi="Tahoma" w:cs="Tahoma"/>
          <w:color w:val="000000"/>
          <w:sz w:val="30"/>
          <w:szCs w:val="30"/>
          <w:lang w:val="uk-UA"/>
        </w:rPr>
        <w:t> давлат динига айлантирилган. Унга эътиқод қилганларнинг дунё қарашлари турлича бўлиб, </w:t>
      </w:r>
      <w:r w:rsidRPr="00B65494">
        <w:rPr>
          <w:rFonts w:ascii="Tahoma" w:eastAsia="Times New Roman" w:hAnsi="Tahoma" w:cs="Tahoma"/>
          <w:color w:val="000000"/>
          <w:sz w:val="30"/>
          <w:szCs w:val="30"/>
          <w:lang w:val="uz-Cyrl-UZ"/>
        </w:rPr>
        <w:t>улар ичида </w:t>
      </w:r>
      <w:r w:rsidRPr="00B65494">
        <w:rPr>
          <w:rFonts w:ascii="Tahoma" w:eastAsia="Times New Roman" w:hAnsi="Tahoma" w:cs="Tahoma"/>
          <w:color w:val="000000"/>
          <w:sz w:val="30"/>
          <w:szCs w:val="30"/>
          <w:lang w:val="uk-UA"/>
        </w:rPr>
        <w:t>дунёдан юз ўгирган зоҳидлар ҳам, олий ҳузур-ҳаловатга эришмоқчи бўлганлар ҳам бор. Кейинчалик бу дин ҳукмдор синфнинг манфаатига бўйсундирилди ва юқори табақага хизмат қила бошлади. Шунинг учун у ўзининг илғор маърифий аҳамиятини йўқотиб борди ва тарки дунёчиликни тарғиб қила бошлади. Шу сабабли унинг тарафдорлари камайиб кетди.</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b/>
          <w:bCs/>
          <w:color w:val="000000"/>
          <w:sz w:val="30"/>
          <w:szCs w:val="30"/>
          <w:u w:val="single"/>
          <w:lang w:val="uk-UA"/>
        </w:rPr>
        <w:t>Конфуцийлик</w:t>
      </w:r>
      <w:r w:rsidRPr="00B65494">
        <w:rPr>
          <w:rFonts w:ascii="Tahoma" w:eastAsia="Times New Roman" w:hAnsi="Tahoma" w:cs="Tahoma"/>
          <w:color w:val="000000"/>
          <w:sz w:val="30"/>
          <w:szCs w:val="30"/>
          <w:lang w:val="uk-UA"/>
        </w:rPr>
        <w:t>  мил. авв. 551-479 йилларда яшаган хитой мутаффакири, файласуфи ва педагоги Кун-Цзи (Конфуций) таълимоти асосида вужудга келган. Унинг фалсафий қарашлари “Лун-юи” («Суҳбатлар ва мулоҳазалар») номли китобда баён этилган. Милоднинг бошларида </w:t>
      </w:r>
      <w:r w:rsidRPr="00B65494">
        <w:rPr>
          <w:rFonts w:ascii="Tahoma" w:eastAsia="Times New Roman" w:hAnsi="Tahoma" w:cs="Tahoma"/>
          <w:color w:val="000000"/>
          <w:sz w:val="30"/>
          <w:szCs w:val="30"/>
          <w:lang w:val="uz-Cyrl-UZ"/>
        </w:rPr>
        <w:t>уш</w:t>
      </w:r>
      <w:r w:rsidRPr="00B65494">
        <w:rPr>
          <w:rFonts w:ascii="Tahoma" w:eastAsia="Times New Roman" w:hAnsi="Tahoma" w:cs="Tahoma"/>
          <w:color w:val="000000"/>
          <w:sz w:val="30"/>
          <w:szCs w:val="30"/>
          <w:lang w:val="uk-UA"/>
        </w:rPr>
        <w:t>бу фалсафий таълимот асосида конфуцийчилик дини вужудга келди ва Хань сулоласи ҳукмронлиги даврида давлат динига айлан</w:t>
      </w:r>
      <w:r w:rsidRPr="00B65494">
        <w:rPr>
          <w:rFonts w:ascii="Tahoma" w:eastAsia="Times New Roman" w:hAnsi="Tahoma" w:cs="Tahoma"/>
          <w:color w:val="000000"/>
          <w:sz w:val="30"/>
          <w:szCs w:val="30"/>
          <w:lang w:val="uz-Cyrl-UZ"/>
        </w:rPr>
        <w:t>тирил</w:t>
      </w:r>
      <w:r w:rsidRPr="00B65494">
        <w:rPr>
          <w:rFonts w:ascii="Tahoma" w:eastAsia="Times New Roman" w:hAnsi="Tahoma" w:cs="Tahoma"/>
          <w:color w:val="000000"/>
          <w:sz w:val="30"/>
          <w:szCs w:val="30"/>
          <w:lang w:val="uk-UA"/>
        </w:rPr>
        <w:t>ди.</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k-UA"/>
        </w:rPr>
        <w:t>Конфуций таълимоти пайдо бўлаётган даврда Хитойда майда-майда давлатчаларни бирлаштири</w:t>
      </w:r>
      <w:r w:rsidRPr="00B65494">
        <w:rPr>
          <w:rFonts w:ascii="Tahoma" w:eastAsia="Times New Roman" w:hAnsi="Tahoma" w:cs="Tahoma"/>
          <w:color w:val="000000"/>
          <w:sz w:val="30"/>
          <w:szCs w:val="30"/>
          <w:lang w:val="uz-Cyrl-UZ"/>
        </w:rPr>
        <w:t>ли</w:t>
      </w:r>
      <w:r w:rsidRPr="00B65494">
        <w:rPr>
          <w:rFonts w:ascii="Tahoma" w:eastAsia="Times New Roman" w:hAnsi="Tahoma" w:cs="Tahoma"/>
          <w:color w:val="000000"/>
          <w:sz w:val="30"/>
          <w:szCs w:val="30"/>
          <w:lang w:val="uk-UA"/>
        </w:rPr>
        <w:t>б, ягона марказий ҳокимият қарор топаётган эди. Жамиятнинг бир шаклидан, иккинчисига ўтаётган даври нисбатан анча қийин кечади ва узоқ давом этади. Бу жараён кучларнинг ўзаро кураши ва ҳатто урушлар билан кечади. Хитойда юз бераётган бундай жараён</w:t>
      </w:r>
      <w:r w:rsidRPr="00B65494">
        <w:rPr>
          <w:rFonts w:ascii="Tahoma" w:eastAsia="Times New Roman" w:hAnsi="Tahoma" w:cs="Tahoma"/>
          <w:color w:val="000000"/>
          <w:sz w:val="30"/>
          <w:szCs w:val="30"/>
          <w:lang w:val="uz-Cyrl-UZ"/>
        </w:rPr>
        <w:t>лар</w:t>
      </w:r>
      <w:r w:rsidRPr="00B65494">
        <w:rPr>
          <w:rFonts w:ascii="Tahoma" w:eastAsia="Times New Roman" w:hAnsi="Tahoma" w:cs="Tahoma"/>
          <w:color w:val="000000"/>
          <w:sz w:val="30"/>
          <w:szCs w:val="30"/>
          <w:lang w:val="uk-UA"/>
        </w:rPr>
        <w:t>дан аҳолининг катта қисми</w:t>
      </w:r>
      <w:r w:rsidRPr="00B65494">
        <w:rPr>
          <w:rFonts w:ascii="Tahoma" w:eastAsia="Times New Roman" w:hAnsi="Tahoma" w:cs="Tahoma"/>
          <w:color w:val="000000"/>
          <w:sz w:val="30"/>
          <w:szCs w:val="30"/>
          <w:lang w:val="uz-Cyrl-UZ"/>
        </w:rPr>
        <w:t>ҳ</w:t>
      </w:r>
      <w:r w:rsidRPr="00B65494">
        <w:rPr>
          <w:rFonts w:ascii="Tahoma" w:eastAsia="Times New Roman" w:hAnsi="Tahoma" w:cs="Tahoma"/>
          <w:color w:val="000000"/>
          <w:sz w:val="30"/>
          <w:szCs w:val="30"/>
          <w:lang w:val="uk-UA"/>
        </w:rPr>
        <w:t>алокат, дунёнинг охири яқинлашаётганидан жуда ташвишга тушиб қолади. Осмон</w:t>
      </w:r>
      <w:r w:rsidRPr="00B65494">
        <w:rPr>
          <w:rFonts w:ascii="Tahoma" w:eastAsia="Times New Roman" w:hAnsi="Tahoma" w:cs="Tahoma"/>
          <w:color w:val="000000"/>
          <w:sz w:val="30"/>
          <w:szCs w:val="30"/>
          <w:lang w:val="uz-Cyrl-UZ"/>
        </w:rPr>
        <w:t>,</w:t>
      </w:r>
      <w:r w:rsidRPr="00B65494">
        <w:rPr>
          <w:rFonts w:ascii="Tahoma" w:eastAsia="Times New Roman" w:hAnsi="Tahoma" w:cs="Tahoma"/>
          <w:color w:val="000000"/>
          <w:sz w:val="30"/>
          <w:szCs w:val="30"/>
          <w:lang w:val="uk-UA"/>
        </w:rPr>
        <w:t xml:space="preserve"> яъни худо хоҳиши билан доно ва тадбиркор одамларга раҳм-шафқат </w:t>
      </w:r>
      <w:r w:rsidRPr="00B65494">
        <w:rPr>
          <w:rFonts w:ascii="Tahoma" w:eastAsia="Times New Roman" w:hAnsi="Tahoma" w:cs="Tahoma"/>
          <w:color w:val="000000"/>
          <w:sz w:val="30"/>
          <w:szCs w:val="30"/>
          <w:lang w:val="uk-UA"/>
        </w:rPr>
        <w:lastRenderedPageBreak/>
        <w:t>қилувчи ҳукмдорлар ҳокимиятга келиш</w:t>
      </w:r>
      <w:r w:rsidRPr="00B65494">
        <w:rPr>
          <w:rFonts w:ascii="Tahoma" w:eastAsia="Times New Roman" w:hAnsi="Tahoma" w:cs="Tahoma"/>
          <w:color w:val="000000"/>
          <w:sz w:val="30"/>
          <w:szCs w:val="30"/>
          <w:lang w:val="uz-Cyrl-UZ"/>
        </w:rPr>
        <w:t>и</w:t>
      </w:r>
      <w:r w:rsidRPr="00B65494">
        <w:rPr>
          <w:rFonts w:ascii="Tahoma" w:eastAsia="Times New Roman" w:hAnsi="Tahoma" w:cs="Tahoma"/>
          <w:color w:val="000000"/>
          <w:sz w:val="30"/>
          <w:szCs w:val="30"/>
          <w:lang w:val="uk-UA"/>
        </w:rPr>
        <w:t>ни </w:t>
      </w:r>
      <w:r w:rsidRPr="00B65494">
        <w:rPr>
          <w:rFonts w:ascii="Tahoma" w:eastAsia="Times New Roman" w:hAnsi="Tahoma" w:cs="Tahoma"/>
          <w:color w:val="000000"/>
          <w:sz w:val="30"/>
          <w:szCs w:val="30"/>
          <w:lang w:val="uz-Cyrl-UZ"/>
        </w:rPr>
        <w:t>х</w:t>
      </w:r>
      <w:r w:rsidRPr="00B65494">
        <w:rPr>
          <w:rFonts w:ascii="Tahoma" w:eastAsia="Times New Roman" w:hAnsi="Tahoma" w:cs="Tahoma"/>
          <w:color w:val="000000"/>
          <w:sz w:val="30"/>
          <w:szCs w:val="30"/>
          <w:lang w:val="uk-UA"/>
        </w:rPr>
        <w:t>о</w:t>
      </w:r>
      <w:r w:rsidRPr="00B65494">
        <w:rPr>
          <w:rFonts w:ascii="Tahoma" w:eastAsia="Times New Roman" w:hAnsi="Tahoma" w:cs="Tahoma"/>
          <w:color w:val="000000"/>
          <w:sz w:val="30"/>
          <w:szCs w:val="30"/>
          <w:lang w:val="uz-Cyrl-UZ"/>
        </w:rPr>
        <w:t>ҳ</w:t>
      </w:r>
      <w:r w:rsidRPr="00B65494">
        <w:rPr>
          <w:rFonts w:ascii="Tahoma" w:eastAsia="Times New Roman" w:hAnsi="Tahoma" w:cs="Tahoma"/>
          <w:color w:val="000000"/>
          <w:sz w:val="30"/>
          <w:szCs w:val="30"/>
          <w:lang w:val="uk-UA"/>
        </w:rPr>
        <w:t>лаб қолган аҳоли кенг табақасининг самовий қудратга ишончи ортиб борар эди.</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k-UA"/>
        </w:rPr>
        <w:t>Конфуций дунёдаги барча мавжудот сингари инсоннинг тақдири ҳам самовий қудратга боғлиқ деб уқ</w:t>
      </w:r>
      <w:r w:rsidRPr="00B65494">
        <w:rPr>
          <w:rFonts w:ascii="Tahoma" w:eastAsia="Times New Roman" w:hAnsi="Tahoma" w:cs="Tahoma"/>
          <w:color w:val="000000"/>
          <w:sz w:val="30"/>
          <w:szCs w:val="30"/>
          <w:lang w:val="uz-Cyrl-UZ"/>
        </w:rPr>
        <w:t>т</w:t>
      </w:r>
      <w:r w:rsidRPr="00B65494">
        <w:rPr>
          <w:rFonts w:ascii="Tahoma" w:eastAsia="Times New Roman" w:hAnsi="Tahoma" w:cs="Tahoma"/>
          <w:color w:val="000000"/>
          <w:sz w:val="30"/>
          <w:szCs w:val="30"/>
          <w:lang w:val="uk-UA"/>
        </w:rPr>
        <w:t>ириб, тақдирга ишониш масаласи</w:t>
      </w:r>
      <w:r w:rsidRPr="00B65494">
        <w:rPr>
          <w:rFonts w:ascii="Tahoma" w:eastAsia="Times New Roman" w:hAnsi="Tahoma" w:cs="Tahoma"/>
          <w:color w:val="000000"/>
          <w:sz w:val="30"/>
          <w:szCs w:val="30"/>
          <w:lang w:val="uz-Cyrl-UZ"/>
        </w:rPr>
        <w:t>ни</w:t>
      </w:r>
      <w:r w:rsidRPr="00B65494">
        <w:rPr>
          <w:rFonts w:ascii="Tahoma" w:eastAsia="Times New Roman" w:hAnsi="Tahoma" w:cs="Tahoma"/>
          <w:color w:val="000000"/>
          <w:sz w:val="30"/>
          <w:szCs w:val="30"/>
          <w:lang w:val="uk-UA"/>
        </w:rPr>
        <w:t> қ</w:t>
      </w:r>
      <w:r w:rsidRPr="00B65494">
        <w:rPr>
          <w:rFonts w:ascii="Tahoma" w:eastAsia="Times New Roman" w:hAnsi="Tahoma" w:cs="Tahoma"/>
          <w:color w:val="000000"/>
          <w:sz w:val="30"/>
          <w:szCs w:val="30"/>
          <w:lang w:val="uz-Cyrl-UZ"/>
        </w:rPr>
        <w:t>а</w:t>
      </w:r>
      <w:r w:rsidRPr="00B65494">
        <w:rPr>
          <w:rFonts w:ascii="Tahoma" w:eastAsia="Times New Roman" w:hAnsi="Tahoma" w:cs="Tahoma"/>
          <w:color w:val="000000"/>
          <w:sz w:val="30"/>
          <w:szCs w:val="30"/>
          <w:lang w:val="uk-UA"/>
        </w:rPr>
        <w:t>ттиқ қилиб қў</w:t>
      </w:r>
      <w:r w:rsidRPr="00B65494">
        <w:rPr>
          <w:rFonts w:ascii="Tahoma" w:eastAsia="Times New Roman" w:hAnsi="Tahoma" w:cs="Tahoma"/>
          <w:color w:val="000000"/>
          <w:sz w:val="30"/>
          <w:szCs w:val="30"/>
          <w:lang w:val="uz-Cyrl-UZ"/>
        </w:rPr>
        <w:t>я</w:t>
      </w:r>
      <w:r w:rsidRPr="00B65494">
        <w:rPr>
          <w:rFonts w:ascii="Tahoma" w:eastAsia="Times New Roman" w:hAnsi="Tahoma" w:cs="Tahoma"/>
          <w:color w:val="000000"/>
          <w:sz w:val="30"/>
          <w:szCs w:val="30"/>
          <w:lang w:val="uk-UA"/>
        </w:rPr>
        <w:t>ди, одамларнинг олижаноблиги ёки тубанлигини, юқори ёки паст табақага мансуб эканлигини ўзгартириб бўлмайди, деб таълим бер</w:t>
      </w:r>
      <w:r w:rsidRPr="00B65494">
        <w:rPr>
          <w:rFonts w:ascii="Tahoma" w:eastAsia="Times New Roman" w:hAnsi="Tahoma" w:cs="Tahoma"/>
          <w:color w:val="000000"/>
          <w:sz w:val="30"/>
          <w:szCs w:val="30"/>
          <w:lang w:val="uz-Cyrl-UZ"/>
        </w:rPr>
        <w:t>а</w:t>
      </w:r>
      <w:r w:rsidRPr="00B65494">
        <w:rPr>
          <w:rFonts w:ascii="Tahoma" w:eastAsia="Times New Roman" w:hAnsi="Tahoma" w:cs="Tahoma"/>
          <w:color w:val="000000"/>
          <w:sz w:val="30"/>
          <w:szCs w:val="30"/>
          <w:lang w:val="uk-UA"/>
        </w:rPr>
        <w:t>ди. Унинг асосий мақсади ҳукмрон тузумни сақлаб қолишга қаратилган бўлиб, </w:t>
      </w:r>
      <w:r w:rsidRPr="00B65494">
        <w:rPr>
          <w:rFonts w:ascii="Tahoma" w:eastAsia="Times New Roman" w:hAnsi="Tahoma" w:cs="Tahoma"/>
          <w:color w:val="000000"/>
          <w:sz w:val="30"/>
          <w:szCs w:val="30"/>
          <w:lang w:val="uz-Cyrl-UZ"/>
        </w:rPr>
        <w:t>таълимотидан </w:t>
      </w:r>
      <w:r w:rsidRPr="00B65494">
        <w:rPr>
          <w:rFonts w:ascii="Tahoma" w:eastAsia="Times New Roman" w:hAnsi="Tahoma" w:cs="Tahoma"/>
          <w:color w:val="000000"/>
          <w:sz w:val="30"/>
          <w:szCs w:val="30"/>
          <w:lang w:val="uk-UA"/>
        </w:rPr>
        <w:t>подшо-подшолигича, фуқаро-фуқаролигича қолаверади, яъни жамиятни ўзгартириб бўлмайди, тақдирда нима ёзилган бўлса, шу бўлади, деган маъно келиб чиқар эди. Шунинг учун ҳам конфуцийчилик энг аввал бошданоқ ҳукмрон синф манфаатларини  ҳимоя қилиш, одамларни мавжуд тартиб-қоидаларни ҳурмат қилиш руҳида тарбиялашни мақсад қилиб қўйган </w:t>
      </w:r>
      <w:r w:rsidRPr="00B65494">
        <w:rPr>
          <w:rFonts w:ascii="Tahoma" w:eastAsia="Times New Roman" w:hAnsi="Tahoma" w:cs="Tahoma"/>
          <w:color w:val="000000"/>
          <w:sz w:val="30"/>
          <w:szCs w:val="30"/>
          <w:lang w:val="uz-Cyrl-UZ"/>
        </w:rPr>
        <w:t>қараш</w:t>
      </w:r>
      <w:r w:rsidRPr="00B65494">
        <w:rPr>
          <w:rFonts w:ascii="Tahoma" w:eastAsia="Times New Roman" w:hAnsi="Tahoma" w:cs="Tahoma"/>
          <w:color w:val="000000"/>
          <w:sz w:val="30"/>
          <w:szCs w:val="30"/>
          <w:lang w:val="uk-UA"/>
        </w:rPr>
        <w:t> сифатида вужудга келган.</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k-UA"/>
        </w:rPr>
        <w:t>Жамиятнинг қандай бўлиши кўпинча инсон </w:t>
      </w:r>
      <w:r w:rsidRPr="00B65494">
        <w:rPr>
          <w:rFonts w:ascii="Tahoma" w:eastAsia="Times New Roman" w:hAnsi="Tahoma" w:cs="Tahoma"/>
          <w:color w:val="000000"/>
          <w:sz w:val="30"/>
          <w:szCs w:val="30"/>
          <w:lang w:val="uz-Cyrl-UZ"/>
        </w:rPr>
        <w:t>х</w:t>
      </w:r>
      <w:r w:rsidRPr="00B65494">
        <w:rPr>
          <w:rFonts w:ascii="Tahoma" w:eastAsia="Times New Roman" w:hAnsi="Tahoma" w:cs="Tahoma"/>
          <w:color w:val="000000"/>
          <w:sz w:val="30"/>
          <w:szCs w:val="30"/>
          <w:lang w:val="uk-UA"/>
        </w:rPr>
        <w:t>атти-ҳаракатига боғлиқ,-дейилади Конфуций таълимотида. У </w:t>
      </w:r>
      <w:r w:rsidRPr="00B65494">
        <w:rPr>
          <w:rFonts w:ascii="Tahoma" w:eastAsia="Times New Roman" w:hAnsi="Tahoma" w:cs="Tahoma"/>
          <w:color w:val="000000"/>
          <w:sz w:val="30"/>
          <w:szCs w:val="30"/>
          <w:lang w:val="uz-Cyrl-UZ"/>
        </w:rPr>
        <w:t>ҳ</w:t>
      </w:r>
      <w:r w:rsidRPr="00B65494">
        <w:rPr>
          <w:rFonts w:ascii="Tahoma" w:eastAsia="Times New Roman" w:hAnsi="Tahoma" w:cs="Tahoma"/>
          <w:color w:val="000000"/>
          <w:sz w:val="30"/>
          <w:szCs w:val="30"/>
          <w:lang w:val="uk-UA"/>
        </w:rPr>
        <w:t>амма қусурлардан холи бўлган инсон идеалини яратиб, барчани ана шу юксак инсондай яшашга даъват этган. Бундай </w:t>
      </w:r>
      <w:r w:rsidRPr="00B65494">
        <w:rPr>
          <w:rFonts w:ascii="Tahoma" w:eastAsia="Times New Roman" w:hAnsi="Tahoma" w:cs="Tahoma"/>
          <w:color w:val="000000"/>
          <w:sz w:val="30"/>
          <w:szCs w:val="30"/>
          <w:lang w:val="uz-Cyrl-UZ"/>
        </w:rPr>
        <w:t>одам</w:t>
      </w:r>
      <w:r w:rsidRPr="00B65494">
        <w:rPr>
          <w:rFonts w:ascii="Tahoma" w:eastAsia="Times New Roman" w:hAnsi="Tahoma" w:cs="Tahoma"/>
          <w:color w:val="000000"/>
          <w:sz w:val="30"/>
          <w:szCs w:val="30"/>
          <w:lang w:val="uk-UA"/>
        </w:rPr>
        <w:t> инсонпарварлик ва ўз бурчини адо этишдек юксак фазилатга  эга бўлиши керак. Одамларга инсонпарварлик қонунини Осмон («жень») юборади, жамият аъзолари уни ўрганиб олиш учун ахлоқ меъёрларига, қоидаларига, урф-одат, маросимларга амал қилиши, жамиятда эгаллаб турган мавқеига қараб иш тутиш</w:t>
      </w:r>
      <w:r w:rsidRPr="00B65494">
        <w:rPr>
          <w:rFonts w:ascii="Tahoma" w:eastAsia="Times New Roman" w:hAnsi="Tahoma" w:cs="Tahoma"/>
          <w:color w:val="000000"/>
          <w:sz w:val="30"/>
          <w:szCs w:val="30"/>
          <w:lang w:val="uz-Cyrl-UZ"/>
        </w:rPr>
        <w:t>и</w:t>
      </w:r>
      <w:r w:rsidRPr="00B65494">
        <w:rPr>
          <w:rFonts w:ascii="Tahoma" w:eastAsia="Times New Roman" w:hAnsi="Tahoma" w:cs="Tahoma"/>
          <w:color w:val="000000"/>
          <w:sz w:val="30"/>
          <w:szCs w:val="30"/>
          <w:lang w:val="uk-UA"/>
        </w:rPr>
        <w:t> керак.</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k-UA"/>
        </w:rPr>
        <w:t>Конфуцийлик белгиланган диний     тартибларни қаттиқ туриб бажаришни талаб қилган. Конфуцийнинг ўзи ҳаётлигида диний қоидаларни сидқидилдан бажарган. Шу асосда ҳар бир оиланинг ўз ибодатхонаси бўлиб, унга аждодларининг тимсоли бўлган «Чжу» тасвирини жойлаштирган ва унинг ёнига қурбонликлар қўйиб, диний маросимларни бажар</w:t>
      </w:r>
      <w:r w:rsidRPr="00B65494">
        <w:rPr>
          <w:rFonts w:ascii="Tahoma" w:eastAsia="Times New Roman" w:hAnsi="Tahoma" w:cs="Tahoma"/>
          <w:color w:val="000000"/>
          <w:sz w:val="30"/>
          <w:szCs w:val="30"/>
          <w:lang w:val="uz-Cyrl-UZ"/>
        </w:rPr>
        <w:t>ган</w:t>
      </w:r>
      <w:r w:rsidRPr="00B65494">
        <w:rPr>
          <w:rFonts w:ascii="Tahoma" w:eastAsia="Times New Roman" w:hAnsi="Tahoma" w:cs="Tahoma"/>
          <w:color w:val="000000"/>
          <w:sz w:val="30"/>
          <w:szCs w:val="30"/>
          <w:lang w:val="uk-UA"/>
        </w:rPr>
        <w:t>.</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k-UA"/>
        </w:rPr>
        <w:t>Конфуцийликда ижтимоий-ахлоқий масалаларга алоҳида эътибор қаратилган бўлиб, инсонларнинг хатти-ҳаракатлари, ҳаёт тарзи анъанавий беш муносабатдан иборат деб белгиланган. Булар:</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imes New Roman" w:eastAsia="Times New Roman" w:hAnsi="Times New Roman" w:cs="Times New Roman"/>
          <w:color w:val="000000"/>
          <w:sz w:val="30"/>
          <w:szCs w:val="30"/>
          <w:lang w:val="uk-UA"/>
        </w:rPr>
        <w:t>-</w:t>
      </w:r>
      <w:r w:rsidRPr="00B65494">
        <w:rPr>
          <w:rFonts w:ascii="Times New Roman" w:eastAsia="Times New Roman" w:hAnsi="Times New Roman" w:cs="Times New Roman"/>
          <w:color w:val="000000"/>
          <w:sz w:val="14"/>
          <w:szCs w:val="14"/>
          <w:lang w:val="uk-UA"/>
        </w:rPr>
        <w:t>                     </w:t>
      </w:r>
      <w:r w:rsidRPr="00B65494">
        <w:rPr>
          <w:rFonts w:ascii="Tahoma" w:eastAsia="Times New Roman" w:hAnsi="Tahoma" w:cs="Tahoma"/>
          <w:color w:val="000000"/>
          <w:sz w:val="30"/>
          <w:szCs w:val="30"/>
          <w:lang w:val="uk-UA"/>
        </w:rPr>
        <w:t>давлат бошлиғи билан амалдорлар ўрт</w:t>
      </w:r>
      <w:r w:rsidRPr="00B65494">
        <w:rPr>
          <w:rFonts w:ascii="Tahoma" w:eastAsia="Times New Roman" w:hAnsi="Tahoma" w:cs="Tahoma"/>
          <w:color w:val="000000"/>
          <w:sz w:val="30"/>
          <w:szCs w:val="30"/>
          <w:lang w:val="uz-Cyrl-UZ"/>
        </w:rPr>
        <w:t>а</w:t>
      </w:r>
      <w:r w:rsidRPr="00B65494">
        <w:rPr>
          <w:rFonts w:ascii="Tahoma" w:eastAsia="Times New Roman" w:hAnsi="Tahoma" w:cs="Tahoma"/>
          <w:color w:val="000000"/>
          <w:sz w:val="30"/>
          <w:szCs w:val="30"/>
          <w:lang w:val="uk-UA"/>
        </w:rPr>
        <w:t>сидаги;</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imes New Roman" w:eastAsia="Times New Roman" w:hAnsi="Times New Roman" w:cs="Times New Roman"/>
          <w:color w:val="000000"/>
          <w:sz w:val="30"/>
          <w:szCs w:val="30"/>
          <w:lang w:val="uk-UA"/>
        </w:rPr>
        <w:lastRenderedPageBreak/>
        <w:t>-</w:t>
      </w:r>
      <w:r w:rsidRPr="00B65494">
        <w:rPr>
          <w:rFonts w:ascii="Times New Roman" w:eastAsia="Times New Roman" w:hAnsi="Times New Roman" w:cs="Times New Roman"/>
          <w:color w:val="000000"/>
          <w:sz w:val="14"/>
          <w:szCs w:val="14"/>
          <w:lang w:val="uk-UA"/>
        </w:rPr>
        <w:t>                     </w:t>
      </w:r>
      <w:r w:rsidRPr="00B65494">
        <w:rPr>
          <w:rFonts w:ascii="Tahoma" w:eastAsia="Times New Roman" w:hAnsi="Tahoma" w:cs="Tahoma"/>
          <w:color w:val="000000"/>
          <w:sz w:val="30"/>
          <w:szCs w:val="30"/>
          <w:lang w:val="uk-UA"/>
        </w:rPr>
        <w:t>ота-оналар билан болалар ўртасидаги;</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imes New Roman" w:eastAsia="Times New Roman" w:hAnsi="Times New Roman" w:cs="Times New Roman"/>
          <w:color w:val="000000"/>
          <w:sz w:val="30"/>
          <w:szCs w:val="30"/>
          <w:lang w:val="uk-UA"/>
        </w:rPr>
        <w:t>-</w:t>
      </w:r>
      <w:r w:rsidRPr="00B65494">
        <w:rPr>
          <w:rFonts w:ascii="Times New Roman" w:eastAsia="Times New Roman" w:hAnsi="Times New Roman" w:cs="Times New Roman"/>
          <w:color w:val="000000"/>
          <w:sz w:val="14"/>
          <w:szCs w:val="14"/>
          <w:lang w:val="uk-UA"/>
        </w:rPr>
        <w:t>                     </w:t>
      </w:r>
      <w:r w:rsidRPr="00B65494">
        <w:rPr>
          <w:rFonts w:ascii="Tahoma" w:eastAsia="Times New Roman" w:hAnsi="Tahoma" w:cs="Tahoma"/>
          <w:color w:val="000000"/>
          <w:sz w:val="30"/>
          <w:szCs w:val="30"/>
          <w:lang w:val="uk-UA"/>
        </w:rPr>
        <w:t>эр билан хотин ўртасидаги;</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imes New Roman" w:eastAsia="Times New Roman" w:hAnsi="Times New Roman" w:cs="Times New Roman"/>
          <w:color w:val="000000"/>
          <w:sz w:val="30"/>
          <w:szCs w:val="30"/>
          <w:lang w:val="uk-UA"/>
        </w:rPr>
        <w:t>-</w:t>
      </w:r>
      <w:r w:rsidRPr="00B65494">
        <w:rPr>
          <w:rFonts w:ascii="Times New Roman" w:eastAsia="Times New Roman" w:hAnsi="Times New Roman" w:cs="Times New Roman"/>
          <w:color w:val="000000"/>
          <w:sz w:val="14"/>
          <w:szCs w:val="14"/>
          <w:lang w:val="uk-UA"/>
        </w:rPr>
        <w:t>                     </w:t>
      </w:r>
      <w:r w:rsidRPr="00B65494">
        <w:rPr>
          <w:rFonts w:ascii="Tahoma" w:eastAsia="Times New Roman" w:hAnsi="Tahoma" w:cs="Tahoma"/>
          <w:color w:val="000000"/>
          <w:sz w:val="30"/>
          <w:szCs w:val="30"/>
          <w:lang w:val="uk-UA"/>
        </w:rPr>
        <w:t>ака-укалар ўртасидаги;</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imes New Roman" w:eastAsia="Times New Roman" w:hAnsi="Times New Roman" w:cs="Times New Roman"/>
          <w:color w:val="000000"/>
          <w:sz w:val="30"/>
          <w:szCs w:val="30"/>
          <w:lang w:val="uk-UA"/>
        </w:rPr>
        <w:t>-</w:t>
      </w:r>
      <w:r w:rsidRPr="00B65494">
        <w:rPr>
          <w:rFonts w:ascii="Times New Roman" w:eastAsia="Times New Roman" w:hAnsi="Times New Roman" w:cs="Times New Roman"/>
          <w:color w:val="000000"/>
          <w:sz w:val="14"/>
          <w:szCs w:val="14"/>
          <w:lang w:val="uk-UA"/>
        </w:rPr>
        <w:t>                     </w:t>
      </w:r>
      <w:r w:rsidRPr="00B65494">
        <w:rPr>
          <w:rFonts w:ascii="Tahoma" w:eastAsia="Times New Roman" w:hAnsi="Tahoma" w:cs="Tahoma"/>
          <w:color w:val="000000"/>
          <w:sz w:val="30"/>
          <w:szCs w:val="30"/>
          <w:lang w:val="uk-UA"/>
        </w:rPr>
        <w:t>дўст-биродарлар ўртасидаги муносабатлардир.</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k-UA"/>
        </w:rPr>
        <w:t>    Юқоридаги муносабатлардан биттаси</w:t>
      </w:r>
      <w:r w:rsidRPr="00B65494">
        <w:rPr>
          <w:rFonts w:ascii="Tahoma" w:eastAsia="Times New Roman" w:hAnsi="Tahoma" w:cs="Tahoma"/>
          <w:color w:val="000000"/>
          <w:sz w:val="30"/>
          <w:szCs w:val="30"/>
          <w:lang w:val="uz-Cyrl-UZ"/>
        </w:rPr>
        <w:t>,</w:t>
      </w:r>
      <w:r w:rsidRPr="00B65494">
        <w:rPr>
          <w:rFonts w:ascii="Tahoma" w:eastAsia="Times New Roman" w:hAnsi="Tahoma" w:cs="Tahoma"/>
          <w:color w:val="000000"/>
          <w:sz w:val="30"/>
          <w:szCs w:val="30"/>
          <w:lang w:val="uk-UA"/>
        </w:rPr>
        <w:t> яъни ота-она билан болалар ўртасидаги муносабатни олиб кўрсак, унда бола олдига 5 та вазифа юклатилган.</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imes New Roman" w:eastAsia="Times New Roman" w:hAnsi="Times New Roman" w:cs="Times New Roman"/>
          <w:color w:val="000000"/>
          <w:sz w:val="30"/>
          <w:szCs w:val="30"/>
          <w:lang w:val="uk-UA"/>
        </w:rPr>
        <w:t>-</w:t>
      </w:r>
      <w:r w:rsidRPr="00B65494">
        <w:rPr>
          <w:rFonts w:ascii="Times New Roman" w:eastAsia="Times New Roman" w:hAnsi="Times New Roman" w:cs="Times New Roman"/>
          <w:color w:val="000000"/>
          <w:sz w:val="14"/>
          <w:szCs w:val="14"/>
          <w:lang w:val="uk-UA"/>
        </w:rPr>
        <w:t>                     </w:t>
      </w:r>
      <w:r w:rsidRPr="00B65494">
        <w:rPr>
          <w:rFonts w:ascii="Tahoma" w:eastAsia="Times New Roman" w:hAnsi="Tahoma" w:cs="Tahoma"/>
          <w:color w:val="000000"/>
          <w:sz w:val="30"/>
          <w:szCs w:val="30"/>
          <w:lang w:val="uk-UA"/>
        </w:rPr>
        <w:t>Ҳар доим ота-онани тўла ҳурмат қилиш;</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imes New Roman" w:eastAsia="Times New Roman" w:hAnsi="Times New Roman" w:cs="Times New Roman"/>
          <w:color w:val="000000"/>
          <w:sz w:val="30"/>
          <w:szCs w:val="30"/>
          <w:lang w:val="uk-UA"/>
        </w:rPr>
        <w:t>-</w:t>
      </w:r>
      <w:r w:rsidRPr="00B65494">
        <w:rPr>
          <w:rFonts w:ascii="Times New Roman" w:eastAsia="Times New Roman" w:hAnsi="Times New Roman" w:cs="Times New Roman"/>
          <w:color w:val="000000"/>
          <w:sz w:val="14"/>
          <w:szCs w:val="14"/>
          <w:lang w:val="uk-UA"/>
        </w:rPr>
        <w:t>                     </w:t>
      </w:r>
      <w:r w:rsidRPr="00B65494">
        <w:rPr>
          <w:rFonts w:ascii="Tahoma" w:eastAsia="Times New Roman" w:hAnsi="Tahoma" w:cs="Tahoma"/>
          <w:color w:val="000000"/>
          <w:sz w:val="30"/>
          <w:szCs w:val="30"/>
          <w:lang w:val="uk-UA"/>
        </w:rPr>
        <w:t>Уларга энг су</w:t>
      </w:r>
      <w:r w:rsidRPr="00B65494">
        <w:rPr>
          <w:rFonts w:ascii="Tahoma" w:eastAsia="Times New Roman" w:hAnsi="Tahoma" w:cs="Tahoma"/>
          <w:color w:val="000000"/>
          <w:sz w:val="30"/>
          <w:szCs w:val="30"/>
          <w:lang w:val="uz-Cyrl-UZ"/>
        </w:rPr>
        <w:t>юк</w:t>
      </w:r>
      <w:r w:rsidRPr="00B65494">
        <w:rPr>
          <w:rFonts w:ascii="Tahoma" w:eastAsia="Times New Roman" w:hAnsi="Tahoma" w:cs="Tahoma"/>
          <w:color w:val="000000"/>
          <w:sz w:val="30"/>
          <w:szCs w:val="30"/>
          <w:lang w:val="uk-UA"/>
        </w:rPr>
        <w:t>ли таомлар келтириш;</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imes New Roman" w:eastAsia="Times New Roman" w:hAnsi="Times New Roman" w:cs="Times New Roman"/>
          <w:color w:val="000000"/>
          <w:sz w:val="30"/>
          <w:szCs w:val="30"/>
          <w:lang w:val="uk-UA"/>
        </w:rPr>
        <w:t>-</w:t>
      </w:r>
      <w:r w:rsidRPr="00B65494">
        <w:rPr>
          <w:rFonts w:ascii="Times New Roman" w:eastAsia="Times New Roman" w:hAnsi="Times New Roman" w:cs="Times New Roman"/>
          <w:color w:val="000000"/>
          <w:sz w:val="14"/>
          <w:szCs w:val="14"/>
          <w:lang w:val="uk-UA"/>
        </w:rPr>
        <w:t>                     </w:t>
      </w:r>
      <w:r w:rsidRPr="00B65494">
        <w:rPr>
          <w:rFonts w:ascii="Tahoma" w:eastAsia="Times New Roman" w:hAnsi="Tahoma" w:cs="Tahoma"/>
          <w:color w:val="000000"/>
          <w:sz w:val="30"/>
          <w:szCs w:val="30"/>
          <w:lang w:val="uk-UA"/>
        </w:rPr>
        <w:t>Ота-она бетоб бўлиб қолганида чуқур қайғуриш;</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imes New Roman" w:eastAsia="Times New Roman" w:hAnsi="Times New Roman" w:cs="Times New Roman"/>
          <w:color w:val="000000"/>
          <w:sz w:val="30"/>
          <w:szCs w:val="30"/>
          <w:lang w:val="uk-UA"/>
        </w:rPr>
        <w:t>-</w:t>
      </w:r>
      <w:r w:rsidRPr="00B65494">
        <w:rPr>
          <w:rFonts w:ascii="Times New Roman" w:eastAsia="Times New Roman" w:hAnsi="Times New Roman" w:cs="Times New Roman"/>
          <w:color w:val="000000"/>
          <w:sz w:val="14"/>
          <w:szCs w:val="14"/>
          <w:lang w:val="uk-UA"/>
        </w:rPr>
        <w:t>                     </w:t>
      </w:r>
      <w:r w:rsidRPr="00B65494">
        <w:rPr>
          <w:rFonts w:ascii="Tahoma" w:eastAsia="Times New Roman" w:hAnsi="Tahoma" w:cs="Tahoma"/>
          <w:color w:val="000000"/>
          <w:sz w:val="30"/>
          <w:szCs w:val="30"/>
          <w:lang w:val="uk-UA"/>
        </w:rPr>
        <w:t>Ота-она вафот этганида юрак-юракдан ачиниш.;</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imes New Roman" w:eastAsia="Times New Roman" w:hAnsi="Times New Roman" w:cs="Times New Roman"/>
          <w:color w:val="000000"/>
          <w:sz w:val="30"/>
          <w:szCs w:val="30"/>
          <w:lang w:val="uk-UA"/>
        </w:rPr>
        <w:t>-</w:t>
      </w:r>
      <w:r w:rsidRPr="00B65494">
        <w:rPr>
          <w:rFonts w:ascii="Times New Roman" w:eastAsia="Times New Roman" w:hAnsi="Times New Roman" w:cs="Times New Roman"/>
          <w:color w:val="000000"/>
          <w:sz w:val="14"/>
          <w:szCs w:val="14"/>
          <w:lang w:val="uk-UA"/>
        </w:rPr>
        <w:t>                     </w:t>
      </w:r>
      <w:r w:rsidRPr="00B65494">
        <w:rPr>
          <w:rFonts w:ascii="Tahoma" w:eastAsia="Times New Roman" w:hAnsi="Tahoma" w:cs="Tahoma"/>
          <w:color w:val="000000"/>
          <w:sz w:val="30"/>
          <w:szCs w:val="30"/>
          <w:lang w:val="uk-UA"/>
        </w:rPr>
        <w:t>Улар хотирасига тантанали равишда қурбонликлар қилиш.</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k-UA"/>
        </w:rPr>
        <w:t>Конфуцийлик дини ўзига қадар мавжуд бўлган анъаналарни, уруғ-қабилавий маросимларни мустаҳкамлашдан иборат бўлиб, Конфуцийнинг ўзи ҳеч қандай янги таълимот яратмагани, фақат эски  тартиб-қоидаларга, маросимлар ва кўрсатмаларга қаттиқ амал қилгани</w:t>
      </w:r>
      <w:r w:rsidRPr="00B65494">
        <w:rPr>
          <w:rFonts w:ascii="Tahoma" w:eastAsia="Times New Roman" w:hAnsi="Tahoma" w:cs="Tahoma"/>
          <w:color w:val="000000"/>
          <w:sz w:val="30"/>
          <w:szCs w:val="30"/>
          <w:lang w:val="uz-Cyrl-UZ"/>
        </w:rPr>
        <w:t>ни</w:t>
      </w:r>
      <w:r w:rsidRPr="00B65494">
        <w:rPr>
          <w:rFonts w:ascii="Tahoma" w:eastAsia="Times New Roman" w:hAnsi="Tahoma" w:cs="Tahoma"/>
          <w:color w:val="000000"/>
          <w:sz w:val="30"/>
          <w:szCs w:val="30"/>
          <w:lang w:val="uk-UA"/>
        </w:rPr>
        <w:t> айтган. </w:t>
      </w:r>
      <w:r w:rsidRPr="00B65494">
        <w:rPr>
          <w:rFonts w:ascii="Tahoma" w:eastAsia="Times New Roman" w:hAnsi="Tahoma" w:cs="Tahoma"/>
          <w:color w:val="000000"/>
          <w:sz w:val="30"/>
          <w:szCs w:val="30"/>
          <w:lang w:val="uz-Cyrl-UZ"/>
        </w:rPr>
        <w:t>“</w:t>
      </w:r>
      <w:r w:rsidRPr="00B65494">
        <w:rPr>
          <w:rFonts w:ascii="Tahoma" w:eastAsia="Times New Roman" w:hAnsi="Tahoma" w:cs="Tahoma"/>
          <w:color w:val="000000"/>
          <w:sz w:val="30"/>
          <w:szCs w:val="30"/>
          <w:lang w:val="uk-UA"/>
        </w:rPr>
        <w:t>Дафн этиш ва қурбонлик қилиш маросимини йўқ қилингчи, деган эди у, - унда болалар вафот этган ота-оналари хотираси ҳақида ўйламай, тирикларига эса хизмат қилмай қўядилар. Пин-Цзинь маросимини йўқ қилинг-чи, унда подшо билан амалдорлар ўртасидаги фарқ йўқолиб кетади, кичик-кичик князчалар ўзбошимчалик қила бошлайдилар, натижада таъқиб этиш ва зўравонлик бошланади»</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Х</w:t>
      </w:r>
      <w:r w:rsidRPr="00B65494">
        <w:rPr>
          <w:rFonts w:ascii="Tahoma" w:eastAsia="Times New Roman" w:hAnsi="Tahoma" w:cs="Tahoma"/>
          <w:color w:val="000000"/>
          <w:sz w:val="30"/>
          <w:szCs w:val="30"/>
          <w:lang w:val="uk-UA"/>
        </w:rPr>
        <w:t>итойликлар учун эркак томонидан фарзандсизлик бўлиш энг ёмон фож</w:t>
      </w:r>
      <w:r w:rsidRPr="00B65494">
        <w:rPr>
          <w:rFonts w:ascii="Tahoma" w:eastAsia="Times New Roman" w:hAnsi="Tahoma" w:cs="Tahoma"/>
          <w:color w:val="000000"/>
          <w:sz w:val="30"/>
          <w:szCs w:val="30"/>
          <w:lang w:val="uz-Cyrl-UZ"/>
        </w:rPr>
        <w:t>е</w:t>
      </w:r>
      <w:r w:rsidRPr="00B65494">
        <w:rPr>
          <w:rFonts w:ascii="Tahoma" w:eastAsia="Times New Roman" w:hAnsi="Tahoma" w:cs="Tahoma"/>
          <w:color w:val="000000"/>
          <w:sz w:val="30"/>
          <w:szCs w:val="30"/>
          <w:lang w:val="uk-UA"/>
        </w:rPr>
        <w:t>а ҳисобланган. Демак, авлод қолдириш масаласига катт</w:t>
      </w:r>
      <w:r w:rsidRPr="00B65494">
        <w:rPr>
          <w:rFonts w:ascii="Tahoma" w:eastAsia="Times New Roman" w:hAnsi="Tahoma" w:cs="Tahoma"/>
          <w:color w:val="000000"/>
          <w:sz w:val="30"/>
          <w:szCs w:val="30"/>
          <w:lang w:val="uz-Cyrl-UZ"/>
        </w:rPr>
        <w:t>а</w:t>
      </w:r>
      <w:r w:rsidRPr="00B65494">
        <w:rPr>
          <w:rFonts w:ascii="Tahoma" w:eastAsia="Times New Roman" w:hAnsi="Tahoma" w:cs="Tahoma"/>
          <w:color w:val="000000"/>
          <w:sz w:val="30"/>
          <w:szCs w:val="30"/>
          <w:lang w:val="uk-UA"/>
        </w:rPr>
        <w:t> эътибор берилган.</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k-UA"/>
        </w:rPr>
        <w:t>Конфуцийлик дини жамиятни табақаларга бўлинишини оқлаб, император олий худонинг ердаги вакили деб ҳисоблаган</w:t>
      </w:r>
      <w:r w:rsidRPr="00B65494">
        <w:rPr>
          <w:rFonts w:ascii="Tahoma" w:eastAsia="Times New Roman" w:hAnsi="Tahoma" w:cs="Tahoma"/>
          <w:color w:val="000000"/>
          <w:sz w:val="30"/>
          <w:szCs w:val="30"/>
          <w:lang w:val="uz-Cyrl-UZ"/>
        </w:rPr>
        <w:t>. Д</w:t>
      </w:r>
      <w:r w:rsidRPr="00B65494">
        <w:rPr>
          <w:rFonts w:ascii="Tahoma" w:eastAsia="Times New Roman" w:hAnsi="Tahoma" w:cs="Tahoma"/>
          <w:color w:val="000000"/>
          <w:sz w:val="30"/>
          <w:szCs w:val="30"/>
          <w:lang w:val="uk-UA"/>
        </w:rPr>
        <w:t>емак</w:t>
      </w:r>
      <w:r w:rsidRPr="00B65494">
        <w:rPr>
          <w:rFonts w:ascii="Tahoma" w:eastAsia="Times New Roman" w:hAnsi="Tahoma" w:cs="Tahoma"/>
          <w:color w:val="000000"/>
          <w:sz w:val="30"/>
          <w:szCs w:val="30"/>
          <w:lang w:val="uz-Cyrl-UZ"/>
        </w:rPr>
        <w:t>,</w:t>
      </w:r>
      <w:r w:rsidRPr="00B65494">
        <w:rPr>
          <w:rFonts w:ascii="Tahoma" w:eastAsia="Times New Roman" w:hAnsi="Tahoma" w:cs="Tahoma"/>
          <w:color w:val="000000"/>
          <w:sz w:val="30"/>
          <w:szCs w:val="30"/>
          <w:lang w:val="uk-UA"/>
        </w:rPr>
        <w:t>унинг таълимоти имперторлик ҳокимиятини ҳимоя қилган.</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k-UA"/>
        </w:rPr>
        <w:t xml:space="preserve">Конфуцийлик динининг «Си-шу» (тўрт китоб) ва «У-Цзин» (беш китоб) деган муқаддас китоблари бор, лекин уларниинг ҳаммаси ҳам диний китоблар эмас. Уларда сеҳргарлик, дуолар, афсонавий императорлар тарихи, маросимлар, ҳикматли сўзлар, </w:t>
      </w:r>
      <w:r w:rsidRPr="00B65494">
        <w:rPr>
          <w:rFonts w:ascii="Tahoma" w:eastAsia="Times New Roman" w:hAnsi="Tahoma" w:cs="Tahoma"/>
          <w:color w:val="000000"/>
          <w:sz w:val="30"/>
          <w:szCs w:val="30"/>
          <w:lang w:val="uk-UA"/>
        </w:rPr>
        <w:lastRenderedPageBreak/>
        <w:t>табақаларга бўлиниш </w:t>
      </w:r>
      <w:r w:rsidRPr="00B65494">
        <w:rPr>
          <w:rFonts w:ascii="Tahoma" w:eastAsia="Times New Roman" w:hAnsi="Tahoma" w:cs="Tahoma"/>
          <w:color w:val="000000"/>
          <w:sz w:val="30"/>
          <w:szCs w:val="30"/>
          <w:lang w:val="uz-Cyrl-UZ"/>
        </w:rPr>
        <w:t>ҳақидаги қарашлар</w:t>
      </w:r>
      <w:r w:rsidRPr="00B65494">
        <w:rPr>
          <w:rFonts w:ascii="Tahoma" w:eastAsia="Times New Roman" w:hAnsi="Tahoma" w:cs="Tahoma"/>
          <w:color w:val="000000"/>
          <w:sz w:val="30"/>
          <w:szCs w:val="30"/>
          <w:lang w:val="uk-UA"/>
        </w:rPr>
        <w:t> ўз ифодасини топган. </w:t>
      </w:r>
      <w:r w:rsidRPr="00B65494">
        <w:rPr>
          <w:rFonts w:ascii="Tahoma" w:eastAsia="Times New Roman" w:hAnsi="Tahoma" w:cs="Tahoma"/>
          <w:color w:val="000000"/>
          <w:sz w:val="30"/>
          <w:szCs w:val="30"/>
          <w:lang w:val="uz-Cyrl-UZ"/>
        </w:rPr>
        <w:t>Ушбу китоблардан</w:t>
      </w:r>
      <w:r w:rsidRPr="00B65494">
        <w:rPr>
          <w:rFonts w:ascii="Tahoma" w:eastAsia="Times New Roman" w:hAnsi="Tahoma" w:cs="Tahoma"/>
          <w:color w:val="000000"/>
          <w:sz w:val="30"/>
          <w:szCs w:val="30"/>
          <w:lang w:val="uk-UA"/>
        </w:rPr>
        <w:t> дин маросимларининг император томонидан тайинланадиган мансабдорларнинг амалга ошириши</w:t>
      </w:r>
      <w:r w:rsidRPr="00B65494">
        <w:rPr>
          <w:rFonts w:ascii="Tahoma" w:eastAsia="Times New Roman" w:hAnsi="Tahoma" w:cs="Tahoma"/>
          <w:color w:val="000000"/>
          <w:sz w:val="30"/>
          <w:szCs w:val="30"/>
          <w:lang w:val="uz-Cyrl-UZ"/>
        </w:rPr>
        <w:t>, </w:t>
      </w:r>
      <w:r w:rsidRPr="00B65494">
        <w:rPr>
          <w:rFonts w:ascii="Tahoma" w:eastAsia="Times New Roman" w:hAnsi="Tahoma" w:cs="Tahoma"/>
          <w:color w:val="000000"/>
          <w:sz w:val="30"/>
          <w:szCs w:val="30"/>
          <w:lang w:val="uk-UA"/>
        </w:rPr>
        <w:t>дин билан давлат ишлари бир шахс қўлида бўлганлигини</w:t>
      </w:r>
      <w:r w:rsidRPr="00B65494">
        <w:rPr>
          <w:rFonts w:ascii="Tahoma" w:eastAsia="Times New Roman" w:hAnsi="Tahoma" w:cs="Tahoma"/>
          <w:color w:val="000000"/>
          <w:sz w:val="30"/>
          <w:szCs w:val="30"/>
          <w:lang w:val="uz-Cyrl-UZ"/>
        </w:rPr>
        <w:t>,</w:t>
      </w:r>
      <w:r w:rsidRPr="00B65494">
        <w:rPr>
          <w:rFonts w:ascii="Tahoma" w:eastAsia="Times New Roman" w:hAnsi="Tahoma" w:cs="Tahoma"/>
          <w:color w:val="000000"/>
          <w:sz w:val="30"/>
          <w:szCs w:val="30"/>
          <w:lang w:val="uk-UA"/>
        </w:rPr>
        <w:t> ва бу</w:t>
      </w:r>
      <w:r w:rsidRPr="00B65494">
        <w:rPr>
          <w:rFonts w:ascii="Tahoma" w:eastAsia="Times New Roman" w:hAnsi="Tahoma" w:cs="Tahoma"/>
          <w:color w:val="000000"/>
          <w:sz w:val="30"/>
          <w:szCs w:val="30"/>
          <w:lang w:val="uz-Cyrl-UZ"/>
        </w:rPr>
        <w:t>ндай тартиблар</w:t>
      </w:r>
      <w:r w:rsidRPr="00B65494">
        <w:rPr>
          <w:rFonts w:ascii="Tahoma" w:eastAsia="Times New Roman" w:hAnsi="Tahoma" w:cs="Tahoma"/>
          <w:color w:val="000000"/>
          <w:sz w:val="30"/>
          <w:szCs w:val="30"/>
          <w:lang w:val="uk-UA"/>
        </w:rPr>
        <w:t> ҳукмрон доираларни бутунлай қанотлантирган</w:t>
      </w:r>
      <w:r w:rsidRPr="00B65494">
        <w:rPr>
          <w:rFonts w:ascii="Tahoma" w:eastAsia="Times New Roman" w:hAnsi="Tahoma" w:cs="Tahoma"/>
          <w:color w:val="000000"/>
          <w:sz w:val="30"/>
          <w:szCs w:val="30"/>
          <w:lang w:val="uz-Cyrl-UZ"/>
        </w:rPr>
        <w:t>и маълум бўлади</w:t>
      </w:r>
      <w:r w:rsidRPr="00B65494">
        <w:rPr>
          <w:rFonts w:ascii="Tahoma" w:eastAsia="Times New Roman" w:hAnsi="Tahoma" w:cs="Tahoma"/>
          <w:color w:val="000000"/>
          <w:sz w:val="30"/>
          <w:szCs w:val="30"/>
          <w:lang w:val="uk-UA"/>
        </w:rPr>
        <w:t>. Давлат амалдори бўлишнинг шартларидан бири-конфуцийлик дини асосларини мукаммал билиш бўлган. Бу динда руҳонийлар қатлами бўлмаган, ҳамма маросимлар давлат амалдорлари томонидан адо этилган.</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b/>
          <w:bCs/>
          <w:color w:val="000000"/>
          <w:sz w:val="30"/>
          <w:szCs w:val="30"/>
          <w:u w:val="single"/>
          <w:lang w:val="uk-UA"/>
        </w:rPr>
        <w:t>Синтоизм (шинтоизм)-</w:t>
      </w:r>
      <w:r w:rsidRPr="00B65494">
        <w:rPr>
          <w:rFonts w:ascii="Tahoma" w:eastAsia="Times New Roman" w:hAnsi="Tahoma" w:cs="Tahoma"/>
          <w:color w:val="000000"/>
          <w:sz w:val="30"/>
          <w:szCs w:val="30"/>
          <w:lang w:val="uk-UA"/>
        </w:rPr>
        <w:t> </w:t>
      </w:r>
      <w:r w:rsidRPr="00B65494">
        <w:rPr>
          <w:rFonts w:ascii="Tahoma" w:eastAsia="Times New Roman" w:hAnsi="Tahoma" w:cs="Tahoma"/>
          <w:color w:val="000000"/>
          <w:sz w:val="30"/>
          <w:szCs w:val="30"/>
          <w:lang w:val="uz-Cyrl-UZ"/>
        </w:rPr>
        <w:t>“</w:t>
      </w:r>
      <w:r w:rsidRPr="00B65494">
        <w:rPr>
          <w:rFonts w:ascii="Tahoma" w:eastAsia="Times New Roman" w:hAnsi="Tahoma" w:cs="Tahoma"/>
          <w:color w:val="000000"/>
          <w:sz w:val="30"/>
          <w:szCs w:val="30"/>
          <w:lang w:val="uk-UA"/>
        </w:rPr>
        <w:t>синто</w:t>
      </w:r>
      <w:r w:rsidRPr="00B65494">
        <w:rPr>
          <w:rFonts w:ascii="Tahoma" w:eastAsia="Times New Roman" w:hAnsi="Tahoma" w:cs="Tahoma"/>
          <w:color w:val="000000"/>
          <w:sz w:val="30"/>
          <w:szCs w:val="30"/>
          <w:lang w:val="uz-Cyrl-UZ"/>
        </w:rPr>
        <w:t>”</w:t>
      </w:r>
      <w:r w:rsidRPr="00B65494">
        <w:rPr>
          <w:rFonts w:ascii="Tahoma" w:eastAsia="Times New Roman" w:hAnsi="Tahoma" w:cs="Tahoma"/>
          <w:color w:val="000000"/>
          <w:sz w:val="30"/>
          <w:szCs w:val="30"/>
          <w:lang w:val="uk-UA"/>
        </w:rPr>
        <w:t>- япончада «худо йўли»деган маънони  билдириб, </w:t>
      </w:r>
      <w:r w:rsidRPr="00B65494">
        <w:rPr>
          <w:rFonts w:ascii="Tahoma" w:eastAsia="Times New Roman" w:hAnsi="Tahoma" w:cs="Tahoma"/>
          <w:color w:val="000000"/>
          <w:sz w:val="30"/>
          <w:szCs w:val="30"/>
          <w:lang w:val="uz-Cyrl-UZ"/>
        </w:rPr>
        <w:t>у милодий </w:t>
      </w:r>
      <w:r w:rsidRPr="00B65494">
        <w:rPr>
          <w:rFonts w:ascii="Tahoma" w:eastAsia="Times New Roman" w:hAnsi="Tahoma" w:cs="Tahoma"/>
          <w:color w:val="000000"/>
          <w:sz w:val="30"/>
          <w:szCs w:val="30"/>
        </w:rPr>
        <w:t>VI</w:t>
      </w:r>
      <w:r w:rsidRPr="00B65494">
        <w:rPr>
          <w:rFonts w:ascii="Tahoma" w:eastAsia="Times New Roman" w:hAnsi="Tahoma" w:cs="Tahoma"/>
          <w:color w:val="000000"/>
          <w:sz w:val="30"/>
          <w:szCs w:val="30"/>
          <w:lang w:val="uk-UA"/>
        </w:rPr>
        <w:t>-</w:t>
      </w:r>
      <w:r w:rsidRPr="00B65494">
        <w:rPr>
          <w:rFonts w:ascii="Tahoma" w:eastAsia="Times New Roman" w:hAnsi="Tahoma" w:cs="Tahoma"/>
          <w:color w:val="000000"/>
          <w:sz w:val="30"/>
          <w:szCs w:val="30"/>
        </w:rPr>
        <w:t>VII</w:t>
      </w:r>
      <w:r w:rsidRPr="00B65494">
        <w:rPr>
          <w:rFonts w:ascii="Tahoma" w:eastAsia="Times New Roman" w:hAnsi="Tahoma" w:cs="Tahoma"/>
          <w:color w:val="000000"/>
          <w:sz w:val="30"/>
          <w:szCs w:val="30"/>
          <w:lang w:val="uk-UA"/>
        </w:rPr>
        <w:t> асрларда шаклланган. Бу дин</w:t>
      </w:r>
      <w:r w:rsidRPr="00B65494">
        <w:rPr>
          <w:rFonts w:ascii="Tahoma" w:eastAsia="Times New Roman" w:hAnsi="Tahoma" w:cs="Tahoma"/>
          <w:color w:val="000000"/>
          <w:sz w:val="30"/>
          <w:szCs w:val="30"/>
          <w:lang w:val="uz-Cyrl-UZ"/>
        </w:rPr>
        <w:t>н</w:t>
      </w:r>
      <w:r w:rsidRPr="00B65494">
        <w:rPr>
          <w:rFonts w:ascii="Tahoma" w:eastAsia="Times New Roman" w:hAnsi="Tahoma" w:cs="Tahoma"/>
          <w:color w:val="000000"/>
          <w:sz w:val="30"/>
          <w:szCs w:val="30"/>
          <w:lang w:val="uk-UA"/>
        </w:rPr>
        <w:t>инг вужудга келишида буддавийликнинг таъсири жуда катта</w:t>
      </w:r>
      <w:r w:rsidRPr="00B65494">
        <w:rPr>
          <w:rFonts w:ascii="Tahoma" w:eastAsia="Times New Roman" w:hAnsi="Tahoma" w:cs="Tahoma"/>
          <w:color w:val="000000"/>
          <w:sz w:val="30"/>
          <w:szCs w:val="30"/>
          <w:lang w:val="uz-Cyrl-UZ"/>
        </w:rPr>
        <w:t>. Б</w:t>
      </w:r>
      <w:r w:rsidRPr="00B65494">
        <w:rPr>
          <w:rFonts w:ascii="Tahoma" w:eastAsia="Times New Roman" w:hAnsi="Tahoma" w:cs="Tahoma"/>
          <w:color w:val="000000"/>
          <w:sz w:val="30"/>
          <w:szCs w:val="30"/>
          <w:lang w:val="uk-UA"/>
        </w:rPr>
        <w:t>уддавийлик ибодатхонасига  тақлид қилиб синтоийлик ибодатхоналари ҳам қурила бошлаган</w:t>
      </w:r>
      <w:r w:rsidRPr="00B65494">
        <w:rPr>
          <w:rFonts w:ascii="Tahoma" w:eastAsia="Times New Roman" w:hAnsi="Tahoma" w:cs="Tahoma"/>
          <w:color w:val="000000"/>
          <w:sz w:val="30"/>
          <w:szCs w:val="30"/>
          <w:lang w:val="uz-Cyrl-UZ"/>
        </w:rPr>
        <w:t>,</w:t>
      </w:r>
      <w:r w:rsidRPr="00B65494">
        <w:rPr>
          <w:rFonts w:ascii="Tahoma" w:eastAsia="Times New Roman" w:hAnsi="Tahoma" w:cs="Tahoma"/>
          <w:color w:val="000000"/>
          <w:sz w:val="30"/>
          <w:szCs w:val="30"/>
          <w:lang w:val="uk-UA"/>
        </w:rPr>
        <w:t> худолар тасвирлари ясалган. Японияда </w:t>
      </w:r>
      <w:r w:rsidRPr="00B65494">
        <w:rPr>
          <w:rFonts w:ascii="Tahoma" w:eastAsia="Times New Roman" w:hAnsi="Tahoma" w:cs="Tahoma"/>
          <w:color w:val="000000"/>
          <w:sz w:val="30"/>
          <w:szCs w:val="30"/>
          <w:lang w:val="uz-Cyrl-UZ"/>
        </w:rPr>
        <w:t>икки</w:t>
      </w:r>
      <w:r w:rsidRPr="00B65494">
        <w:rPr>
          <w:rFonts w:ascii="Tahoma" w:eastAsia="Times New Roman" w:hAnsi="Tahoma" w:cs="Tahoma"/>
          <w:color w:val="000000"/>
          <w:sz w:val="30"/>
          <w:szCs w:val="30"/>
          <w:lang w:val="uk-UA"/>
        </w:rPr>
        <w:t> дин бир-бири билан яқинлашиб, буддавийлар ибодатхоналари ичида синтоийлик худолари учун бурчаклар ташкил этилди. Бу худолар «ками» деб аталиб, баъзан улар  буддавийлик худолари билан тенглаштирилган. Айни пайтда синтоийлик худолари дафнхоналари буддавийлик худолари билан тўлдирилган. Япония императорлари шу жойларга дафн қилинган.</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rPr>
        <w:t>I</w:t>
      </w:r>
      <w:r w:rsidRPr="00B65494">
        <w:rPr>
          <w:rFonts w:ascii="Tahoma" w:eastAsia="Times New Roman" w:hAnsi="Tahoma" w:cs="Tahoma"/>
          <w:color w:val="000000"/>
          <w:sz w:val="30"/>
          <w:szCs w:val="30"/>
          <w:lang w:val="uk-UA"/>
        </w:rPr>
        <w:t>Х асрга келиб иккала дин руҳонийлари биргаликда яшаш-ребу-синто (икки бирлик) модулини ишлаб чиқдилар. Унга кўра иккала дин</w:t>
      </w:r>
      <w:r w:rsidRPr="00B65494">
        <w:rPr>
          <w:rFonts w:ascii="Tahoma" w:eastAsia="Times New Roman" w:hAnsi="Tahoma" w:cs="Tahoma"/>
          <w:color w:val="000000"/>
          <w:sz w:val="30"/>
          <w:szCs w:val="30"/>
          <w:lang w:val="uz-Cyrl-UZ"/>
        </w:rPr>
        <w:t>нинг</w:t>
      </w:r>
      <w:r w:rsidRPr="00B65494">
        <w:rPr>
          <w:rFonts w:ascii="Tahoma" w:eastAsia="Times New Roman" w:hAnsi="Tahoma" w:cs="Tahoma"/>
          <w:color w:val="000000"/>
          <w:sz w:val="30"/>
          <w:szCs w:val="30"/>
          <w:lang w:val="uk-UA"/>
        </w:rPr>
        <w:t> қўшилиб кетиш</w:t>
      </w:r>
      <w:r w:rsidRPr="00B65494">
        <w:rPr>
          <w:rFonts w:ascii="Tahoma" w:eastAsia="Times New Roman" w:hAnsi="Tahoma" w:cs="Tahoma"/>
          <w:color w:val="000000"/>
          <w:sz w:val="30"/>
          <w:szCs w:val="30"/>
          <w:lang w:val="uz-Cyrl-UZ"/>
        </w:rPr>
        <w:t>и</w:t>
      </w:r>
      <w:r w:rsidRPr="00B65494">
        <w:rPr>
          <w:rFonts w:ascii="Tahoma" w:eastAsia="Times New Roman" w:hAnsi="Tahoma" w:cs="Tahoma"/>
          <w:color w:val="000000"/>
          <w:sz w:val="30"/>
          <w:szCs w:val="30"/>
          <w:lang w:val="uk-UA"/>
        </w:rPr>
        <w:t>  кўзда тутилган  эди. Ҳақиқатан ҳам бугунги кунда Японияда соф буддавий ёки синтоийлик динидаги одам камдан кам  учрайди.</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k-UA"/>
        </w:rPr>
        <w:t>Синтоийликнинг давлат дини сифатида тан олинишида Мейдзи ислоҳ</w:t>
      </w:r>
      <w:r w:rsidRPr="00B65494">
        <w:rPr>
          <w:rFonts w:ascii="Tahoma" w:eastAsia="Times New Roman" w:hAnsi="Tahoma" w:cs="Tahoma"/>
          <w:color w:val="000000"/>
          <w:sz w:val="30"/>
          <w:szCs w:val="30"/>
          <w:lang w:val="uz-Cyrl-UZ"/>
        </w:rPr>
        <w:t>о</w:t>
      </w:r>
      <w:r w:rsidRPr="00B65494">
        <w:rPr>
          <w:rFonts w:ascii="Tahoma" w:eastAsia="Times New Roman" w:hAnsi="Tahoma" w:cs="Tahoma"/>
          <w:color w:val="000000"/>
          <w:sz w:val="30"/>
          <w:szCs w:val="30"/>
          <w:lang w:val="uk-UA"/>
        </w:rPr>
        <w:t>ти натижалари катта аҳамиятга эга бўлди. Маълумки</w:t>
      </w:r>
      <w:r w:rsidRPr="00B65494">
        <w:rPr>
          <w:rFonts w:ascii="Tahoma" w:eastAsia="Times New Roman" w:hAnsi="Tahoma" w:cs="Tahoma"/>
          <w:color w:val="000000"/>
          <w:sz w:val="30"/>
          <w:szCs w:val="30"/>
          <w:lang w:val="uz-Cyrl-UZ"/>
        </w:rPr>
        <w:t>,</w:t>
      </w:r>
      <w:r w:rsidRPr="00B65494">
        <w:rPr>
          <w:rFonts w:ascii="Tahoma" w:eastAsia="Times New Roman" w:hAnsi="Tahoma" w:cs="Tahoma"/>
          <w:color w:val="000000"/>
          <w:sz w:val="30"/>
          <w:szCs w:val="30"/>
          <w:lang w:val="uk-UA"/>
        </w:rPr>
        <w:t> ХII асрнинг охирида Японияда ҳарбий-феодал зодагонлар императорни давлатни бошқариш ҳуқуқидан маҳрум этишиб, ҳокимиятни ўз қўлларига оладилар ва мамлакатда бир неча аср давомида ўзаро феодал курашлари давом этади. Х</w:t>
      </w:r>
      <w:r w:rsidRPr="00B65494">
        <w:rPr>
          <w:rFonts w:ascii="Tahoma" w:eastAsia="Times New Roman" w:hAnsi="Tahoma" w:cs="Tahoma"/>
          <w:color w:val="000000"/>
          <w:sz w:val="30"/>
          <w:szCs w:val="30"/>
        </w:rPr>
        <w:t>VI</w:t>
      </w:r>
      <w:r w:rsidRPr="00B65494">
        <w:rPr>
          <w:rFonts w:ascii="Tahoma" w:eastAsia="Times New Roman" w:hAnsi="Tahoma" w:cs="Tahoma"/>
          <w:color w:val="000000"/>
          <w:sz w:val="30"/>
          <w:szCs w:val="30"/>
          <w:lang w:val="uk-UA"/>
        </w:rPr>
        <w:t> асрга келиб йирик феодал хонадонлар христианлик динидан нажот топмоқчи бўлишади ва католик динидаги</w:t>
      </w:r>
      <w:r w:rsidRPr="00B65494">
        <w:rPr>
          <w:rFonts w:ascii="Tahoma" w:eastAsia="Times New Roman" w:hAnsi="Tahoma" w:cs="Tahoma"/>
          <w:color w:val="000000"/>
          <w:sz w:val="30"/>
          <w:szCs w:val="30"/>
          <w:lang w:val="uz-Cyrl-UZ"/>
        </w:rPr>
        <w:t>лар</w:t>
      </w:r>
      <w:r w:rsidRPr="00B65494">
        <w:rPr>
          <w:rFonts w:ascii="Tahoma" w:eastAsia="Times New Roman" w:hAnsi="Tahoma" w:cs="Tahoma"/>
          <w:color w:val="000000"/>
          <w:sz w:val="30"/>
          <w:szCs w:val="30"/>
          <w:lang w:val="uk-UA"/>
        </w:rPr>
        <w:t> билан яқинлаша бошлайдилар. Бироқ Х</w:t>
      </w:r>
      <w:r w:rsidRPr="00B65494">
        <w:rPr>
          <w:rFonts w:ascii="Tahoma" w:eastAsia="Times New Roman" w:hAnsi="Tahoma" w:cs="Tahoma"/>
          <w:color w:val="000000"/>
          <w:sz w:val="30"/>
          <w:szCs w:val="30"/>
        </w:rPr>
        <w:t>VII</w:t>
      </w:r>
      <w:r w:rsidRPr="00B65494">
        <w:rPr>
          <w:rFonts w:ascii="Tahoma" w:eastAsia="Times New Roman" w:hAnsi="Tahoma" w:cs="Tahoma"/>
          <w:color w:val="000000"/>
          <w:sz w:val="30"/>
          <w:szCs w:val="30"/>
          <w:lang w:val="uk-UA"/>
        </w:rPr>
        <w:t xml:space="preserve"> асрга келиб Япония ягона </w:t>
      </w:r>
      <w:r w:rsidRPr="00B65494">
        <w:rPr>
          <w:rFonts w:ascii="Tahoma" w:eastAsia="Times New Roman" w:hAnsi="Tahoma" w:cs="Tahoma"/>
          <w:color w:val="000000"/>
          <w:sz w:val="30"/>
          <w:szCs w:val="30"/>
          <w:lang w:val="uk-UA"/>
        </w:rPr>
        <w:lastRenderedPageBreak/>
        <w:t>давлатга бирлаштирилади, христиан</w:t>
      </w:r>
      <w:r w:rsidRPr="00B65494">
        <w:rPr>
          <w:rFonts w:ascii="Tahoma" w:eastAsia="Times New Roman" w:hAnsi="Tahoma" w:cs="Tahoma"/>
          <w:color w:val="000000"/>
          <w:sz w:val="30"/>
          <w:szCs w:val="30"/>
          <w:lang w:val="uz-Cyrl-UZ"/>
        </w:rPr>
        <w:t>лар</w:t>
      </w:r>
      <w:r w:rsidRPr="00B65494">
        <w:rPr>
          <w:rFonts w:ascii="Tahoma" w:eastAsia="Times New Roman" w:hAnsi="Tahoma" w:cs="Tahoma"/>
          <w:color w:val="000000"/>
          <w:sz w:val="30"/>
          <w:szCs w:val="30"/>
          <w:lang w:val="uk-UA"/>
        </w:rPr>
        <w:t> мамлакатдан ҳайдаб чиқарилади.</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k-UA"/>
        </w:rPr>
        <w:t>1867-1868 йиллардаги Мейдзи ислоҳ</w:t>
      </w:r>
      <w:r w:rsidRPr="00B65494">
        <w:rPr>
          <w:rFonts w:ascii="Tahoma" w:eastAsia="Times New Roman" w:hAnsi="Tahoma" w:cs="Tahoma"/>
          <w:color w:val="000000"/>
          <w:sz w:val="30"/>
          <w:szCs w:val="30"/>
          <w:lang w:val="uz-Cyrl-UZ"/>
        </w:rPr>
        <w:t>о</w:t>
      </w:r>
      <w:r w:rsidRPr="00B65494">
        <w:rPr>
          <w:rFonts w:ascii="Tahoma" w:eastAsia="Times New Roman" w:hAnsi="Tahoma" w:cs="Tahoma"/>
          <w:color w:val="000000"/>
          <w:sz w:val="30"/>
          <w:szCs w:val="30"/>
          <w:lang w:val="uk-UA"/>
        </w:rPr>
        <w:t>ти натижасида Японияда императорнинг дунёвий ҳокимияти тикланиб синтоийлик давлат динига айлантирилади. Шу муносабат билан император буддавийликни ман этишга уриниб кўради, лекин бу</w:t>
      </w:r>
      <w:r w:rsidRPr="00B65494">
        <w:rPr>
          <w:rFonts w:ascii="Tahoma" w:eastAsia="Times New Roman" w:hAnsi="Tahoma" w:cs="Tahoma"/>
          <w:color w:val="000000"/>
          <w:sz w:val="30"/>
          <w:szCs w:val="30"/>
          <w:lang w:val="uz-Cyrl-UZ"/>
        </w:rPr>
        <w:t>ддавийлик</w:t>
      </w:r>
      <w:r w:rsidRPr="00B65494">
        <w:rPr>
          <w:rFonts w:ascii="Tahoma" w:eastAsia="Times New Roman" w:hAnsi="Tahoma" w:cs="Tahoma"/>
          <w:color w:val="000000"/>
          <w:sz w:val="30"/>
          <w:szCs w:val="30"/>
          <w:lang w:val="uk-UA"/>
        </w:rPr>
        <w:t> дин</w:t>
      </w:r>
      <w:r w:rsidRPr="00B65494">
        <w:rPr>
          <w:rFonts w:ascii="Tahoma" w:eastAsia="Times New Roman" w:hAnsi="Tahoma" w:cs="Tahoma"/>
          <w:color w:val="000000"/>
          <w:sz w:val="30"/>
          <w:szCs w:val="30"/>
          <w:lang w:val="uz-Cyrl-UZ"/>
        </w:rPr>
        <w:t>и</w:t>
      </w:r>
      <w:r w:rsidRPr="00B65494">
        <w:rPr>
          <w:rFonts w:ascii="Tahoma" w:eastAsia="Times New Roman" w:hAnsi="Tahoma" w:cs="Tahoma"/>
          <w:color w:val="000000"/>
          <w:sz w:val="30"/>
          <w:szCs w:val="30"/>
          <w:lang w:val="uk-UA"/>
        </w:rPr>
        <w:t> японлар ҳаётига чуқур кириб кетганлиги учун бу ҳаракат натижасиз қолади. </w:t>
      </w:r>
      <w:r w:rsidRPr="00B65494">
        <w:rPr>
          <w:rFonts w:ascii="Tahoma" w:eastAsia="Times New Roman" w:hAnsi="Tahoma" w:cs="Tahoma"/>
          <w:color w:val="000000"/>
          <w:sz w:val="30"/>
          <w:szCs w:val="30"/>
          <w:lang w:val="uz-Cyrl-UZ"/>
        </w:rPr>
        <w:t>М</w:t>
      </w:r>
      <w:r w:rsidRPr="00B65494">
        <w:rPr>
          <w:rFonts w:ascii="Tahoma" w:eastAsia="Times New Roman" w:hAnsi="Tahoma" w:cs="Tahoma"/>
          <w:color w:val="000000"/>
          <w:sz w:val="30"/>
          <w:szCs w:val="30"/>
          <w:lang w:val="uk-UA"/>
        </w:rPr>
        <w:t>ақсад</w:t>
      </w:r>
      <w:r w:rsidRPr="00B65494">
        <w:rPr>
          <w:rFonts w:ascii="Tahoma" w:eastAsia="Times New Roman" w:hAnsi="Tahoma" w:cs="Tahoma"/>
          <w:color w:val="000000"/>
          <w:sz w:val="30"/>
          <w:szCs w:val="30"/>
          <w:lang w:val="uz-Cyrl-UZ"/>
        </w:rPr>
        <w:t>и</w:t>
      </w:r>
      <w:r w:rsidRPr="00B65494">
        <w:rPr>
          <w:rFonts w:ascii="Tahoma" w:eastAsia="Times New Roman" w:hAnsi="Tahoma" w:cs="Tahoma"/>
          <w:color w:val="000000"/>
          <w:sz w:val="30"/>
          <w:szCs w:val="30"/>
          <w:lang w:val="uk-UA"/>
        </w:rPr>
        <w:t> амалга ошмагач, ҳукмрон доирлар бу икки динни бир-биридан ажратиб ташлашга ур</w:t>
      </w:r>
      <w:r w:rsidRPr="00B65494">
        <w:rPr>
          <w:rFonts w:ascii="Tahoma" w:eastAsia="Times New Roman" w:hAnsi="Tahoma" w:cs="Tahoma"/>
          <w:color w:val="000000"/>
          <w:sz w:val="30"/>
          <w:szCs w:val="30"/>
          <w:lang w:val="uz-Cyrl-UZ"/>
        </w:rPr>
        <w:t>и</w:t>
      </w:r>
      <w:r w:rsidRPr="00B65494">
        <w:rPr>
          <w:rFonts w:ascii="Tahoma" w:eastAsia="Times New Roman" w:hAnsi="Tahoma" w:cs="Tahoma"/>
          <w:color w:val="000000"/>
          <w:sz w:val="30"/>
          <w:szCs w:val="30"/>
          <w:lang w:val="uk-UA"/>
        </w:rPr>
        <w:t>ниб кўрдилар ва синтоийлик ибодатхоналар</w:t>
      </w:r>
      <w:r w:rsidRPr="00B65494">
        <w:rPr>
          <w:rFonts w:ascii="Tahoma" w:eastAsia="Times New Roman" w:hAnsi="Tahoma" w:cs="Tahoma"/>
          <w:color w:val="000000"/>
          <w:sz w:val="30"/>
          <w:szCs w:val="30"/>
          <w:lang w:val="uz-Cyrl-UZ"/>
        </w:rPr>
        <w:t>и</w:t>
      </w:r>
      <w:r w:rsidRPr="00B65494">
        <w:rPr>
          <w:rFonts w:ascii="Tahoma" w:eastAsia="Times New Roman" w:hAnsi="Tahoma" w:cs="Tahoma"/>
          <w:color w:val="000000"/>
          <w:sz w:val="30"/>
          <w:szCs w:val="30"/>
          <w:lang w:val="uk-UA"/>
        </w:rPr>
        <w:t>дан буддавийликка оид тасвирлар, буюмларни чиқариб ташлайдилар. Лекин бу ҳам тўла охирига етказилмади. 1869 йилда Японияда диний эътиқод эркинлиги эълон қилинади. Шундан кейин ҳаётий маросимлар (чақалоқ</w:t>
      </w:r>
      <w:r w:rsidRPr="00B65494">
        <w:rPr>
          <w:rFonts w:ascii="Tahoma" w:eastAsia="Times New Roman" w:hAnsi="Tahoma" w:cs="Tahoma"/>
          <w:color w:val="000000"/>
          <w:sz w:val="30"/>
          <w:szCs w:val="30"/>
          <w:lang w:val="uz-Cyrl-UZ"/>
        </w:rPr>
        <w:t>қа</w:t>
      </w:r>
      <w:r w:rsidRPr="00B65494">
        <w:rPr>
          <w:rFonts w:ascii="Tahoma" w:eastAsia="Times New Roman" w:hAnsi="Tahoma" w:cs="Tahoma"/>
          <w:color w:val="000000"/>
          <w:sz w:val="30"/>
          <w:szCs w:val="30"/>
          <w:lang w:val="uk-UA"/>
        </w:rPr>
        <w:t> дуо ўқиш, никоҳ) синтоийлар ибодатхонасида, дафн, хотирлаш маросимлари буддавийлик ибодатхоналарида ўтказиладиган бўлди. Синтоийлик 1946 йил 1-январда император  ҳокимиятининг илоҳийлиги ва японларнинг бошқа халқ-лардан устунлиги тўғрисидаги аввалги давлат доктринасини қора-ловчи хатни эълон қилди.</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k-UA"/>
        </w:rPr>
        <w:t>Синтоийлик кўп худолик дини бўлиб, унда қуёш худоси (Аматэр</w:t>
      </w:r>
      <w:r w:rsidRPr="00B65494">
        <w:rPr>
          <w:rFonts w:ascii="Tahoma" w:eastAsia="Times New Roman" w:hAnsi="Tahoma" w:cs="Tahoma"/>
          <w:color w:val="000000"/>
          <w:sz w:val="30"/>
          <w:szCs w:val="30"/>
          <w:lang w:val="uz-Cyrl-UZ"/>
        </w:rPr>
        <w:t>а</w:t>
      </w:r>
      <w:r w:rsidRPr="00B65494">
        <w:rPr>
          <w:rFonts w:ascii="Tahoma" w:eastAsia="Times New Roman" w:hAnsi="Tahoma" w:cs="Tahoma"/>
          <w:color w:val="000000"/>
          <w:sz w:val="30"/>
          <w:szCs w:val="30"/>
          <w:lang w:val="uk-UA"/>
        </w:rPr>
        <w:t>су), Бўрон худоси (Сус</w:t>
      </w:r>
      <w:r w:rsidRPr="00B65494">
        <w:rPr>
          <w:rFonts w:ascii="Tahoma" w:eastAsia="Times New Roman" w:hAnsi="Tahoma" w:cs="Tahoma"/>
          <w:color w:val="000000"/>
          <w:sz w:val="30"/>
          <w:szCs w:val="30"/>
          <w:lang w:val="uz-Cyrl-UZ"/>
        </w:rPr>
        <w:t>а</w:t>
      </w:r>
      <w:r w:rsidRPr="00B65494">
        <w:rPr>
          <w:rFonts w:ascii="Tahoma" w:eastAsia="Times New Roman" w:hAnsi="Tahoma" w:cs="Tahoma"/>
          <w:color w:val="000000"/>
          <w:sz w:val="30"/>
          <w:szCs w:val="30"/>
          <w:lang w:val="uk-UA"/>
        </w:rPr>
        <w:t>но-во) ва деҳқончилик худоси (Ин</w:t>
      </w:r>
      <w:r w:rsidRPr="00B65494">
        <w:rPr>
          <w:rFonts w:ascii="Tahoma" w:eastAsia="Times New Roman" w:hAnsi="Tahoma" w:cs="Tahoma"/>
          <w:color w:val="000000"/>
          <w:sz w:val="30"/>
          <w:szCs w:val="30"/>
          <w:lang w:val="uz-Cyrl-UZ"/>
        </w:rPr>
        <w:t>а</w:t>
      </w:r>
      <w:r w:rsidRPr="00B65494">
        <w:rPr>
          <w:rFonts w:ascii="Tahoma" w:eastAsia="Times New Roman" w:hAnsi="Tahoma" w:cs="Tahoma"/>
          <w:color w:val="000000"/>
          <w:sz w:val="30"/>
          <w:szCs w:val="30"/>
          <w:lang w:val="uk-UA"/>
        </w:rPr>
        <w:t>ри) бор. Синтоийлик ақидалари буддавийликка нисбатан анча соддалиги билан ажралиб туради.  Бу дин ер юзидаги мавжуд дунё масалалари билан шуғулланади. Унда нариги дунёга қизиқиш кам учрайди.</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k-UA"/>
        </w:rPr>
        <w:t>Синтоийлик таълимотининг асосини-император  ҳокимиятининг илоҳийлиги тўғрисидаги ақида ташкил этади. Император саройи муқаддас жой ҳисобланади. Улар дафн этилган жой эъзозланиб, муҳим давлат аҳамиятига эга бўлган маросимлар ва байрамлар уларни хотирлаш кунига боғлаб ўтказилади.</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k-UA"/>
        </w:rPr>
        <w:t>Дин талабига кўра, оила бошлиғи ҳар куни  ибодат қилади ва қурбонлик келтиради. Ҳар бир оилада меҳроб бўлиб, ундаги кичкина қутичага вафот этган оила аъзоларининг номи ёзиб борилади.</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k-UA"/>
        </w:rPr>
        <w:lastRenderedPageBreak/>
        <w:t>Синтоийлик маросимлари жуда содда бўлиб, унда дуо сўзлари ўқилади, гуруч, сабз</w:t>
      </w:r>
      <w:r w:rsidRPr="00B65494">
        <w:rPr>
          <w:rFonts w:ascii="Tahoma" w:eastAsia="Times New Roman" w:hAnsi="Tahoma" w:cs="Tahoma"/>
          <w:color w:val="000000"/>
          <w:sz w:val="30"/>
          <w:szCs w:val="30"/>
          <w:lang w:val="uz-Cyrl-UZ"/>
        </w:rPr>
        <w:t>а</w:t>
      </w:r>
      <w:r w:rsidRPr="00B65494">
        <w:rPr>
          <w:rFonts w:ascii="Tahoma" w:eastAsia="Times New Roman" w:hAnsi="Tahoma" w:cs="Tahoma"/>
          <w:color w:val="000000"/>
          <w:sz w:val="30"/>
          <w:szCs w:val="30"/>
          <w:lang w:val="uk-UA"/>
        </w:rPr>
        <w:t>вот, балиқ кабилар қурбонлик қилинади. Бу динда тозалик, покликка жуда катта эътибор берил</w:t>
      </w:r>
      <w:r w:rsidRPr="00B65494">
        <w:rPr>
          <w:rFonts w:ascii="Tahoma" w:eastAsia="Times New Roman" w:hAnsi="Tahoma" w:cs="Tahoma"/>
          <w:color w:val="000000"/>
          <w:sz w:val="30"/>
          <w:szCs w:val="30"/>
          <w:lang w:val="uz-Cyrl-UZ"/>
        </w:rPr>
        <w:t>ади</w:t>
      </w:r>
      <w:r w:rsidRPr="00B65494">
        <w:rPr>
          <w:rFonts w:ascii="Tahoma" w:eastAsia="Times New Roman" w:hAnsi="Tahoma" w:cs="Tahoma"/>
          <w:color w:val="000000"/>
          <w:sz w:val="30"/>
          <w:szCs w:val="30"/>
          <w:lang w:val="uk-UA"/>
        </w:rPr>
        <w:t>. Ҳар йили 30 июл ва 31 декабрда умумхалқ покланиш тадбирлари ўтказилади. Японияда диний фанатизм ва диний зиддиятлар кам учрайди. Ҳозирги пайтда японлар ўртасида синтоийликнинг таъсири унчалик кучли эмас.</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20"/>
          <w:szCs w:val="20"/>
          <w:lang w:val="uz-Cyrl-UZ"/>
        </w:rPr>
        <w:t> </w:t>
      </w:r>
    </w:p>
    <w:p w:rsidR="00B65494" w:rsidRPr="00B65494" w:rsidRDefault="00B65494" w:rsidP="00B65494">
      <w:pPr>
        <w:spacing w:after="0" w:line="240" w:lineRule="auto"/>
        <w:jc w:val="center"/>
        <w:rPr>
          <w:rFonts w:ascii="U_Journ" w:eastAsia="Times New Roman" w:hAnsi="U_Journ" w:cs="Times New Roman"/>
          <w:color w:val="000000"/>
          <w:sz w:val="28"/>
          <w:szCs w:val="28"/>
        </w:rPr>
      </w:pPr>
      <w:r w:rsidRPr="00B65494">
        <w:rPr>
          <w:rFonts w:ascii="Tahoma" w:eastAsia="Times New Roman" w:hAnsi="Tahoma" w:cs="Tahoma"/>
          <w:b/>
          <w:bCs/>
          <w:color w:val="000000"/>
          <w:sz w:val="30"/>
          <w:szCs w:val="30"/>
          <w:lang w:val="uz-Cyrl-UZ"/>
        </w:rPr>
        <w:t>Мавзуни мустаҳкамлаш учун тест-саволлар</w:t>
      </w:r>
    </w:p>
    <w:p w:rsidR="00B65494" w:rsidRPr="00B65494" w:rsidRDefault="00B65494" w:rsidP="00B65494">
      <w:pPr>
        <w:spacing w:after="0" w:line="240" w:lineRule="auto"/>
        <w:ind w:firstLine="720"/>
        <w:jc w:val="center"/>
        <w:rPr>
          <w:rFonts w:ascii="U_Journ" w:eastAsia="Times New Roman" w:hAnsi="U_Journ" w:cs="Times New Roman"/>
          <w:color w:val="000000"/>
          <w:sz w:val="28"/>
          <w:szCs w:val="28"/>
        </w:rPr>
      </w:pPr>
      <w:r w:rsidRPr="00B65494">
        <w:rPr>
          <w:rFonts w:ascii="Tahoma" w:eastAsia="Times New Roman" w:hAnsi="Tahoma" w:cs="Tahoma"/>
          <w:b/>
          <w:bCs/>
          <w:color w:val="000000"/>
          <w:sz w:val="20"/>
          <w:szCs w:val="20"/>
          <w:lang w:val="uz-Cyrl-UZ"/>
        </w:rPr>
        <w:t>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1.</w:t>
      </w:r>
      <w:r w:rsidRPr="00B65494">
        <w:rPr>
          <w:rFonts w:ascii="Times New Roman" w:eastAsia="Times New Roman" w:hAnsi="Times New Roman" w:cs="Times New Roman"/>
          <w:color w:val="000000"/>
          <w:sz w:val="14"/>
          <w:szCs w:val="14"/>
          <w:lang w:val="uz-Cyrl-UZ"/>
        </w:rPr>
        <w:t>                </w:t>
      </w:r>
      <w:r w:rsidRPr="00B65494">
        <w:rPr>
          <w:rFonts w:ascii="Tahoma" w:eastAsia="Times New Roman" w:hAnsi="Tahoma" w:cs="Tahoma"/>
          <w:color w:val="000000"/>
          <w:sz w:val="30"/>
          <w:szCs w:val="30"/>
          <w:lang w:val="uz-Cyrl-UZ"/>
        </w:rPr>
        <w:t>Яҳудийлик дини қаерда пайдо бўлган?</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А. Мисрда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В. Фаластинда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С. Қадимий Римда</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Д. Ҳиндистонда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Е. Африкада</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2.</w:t>
      </w:r>
      <w:r w:rsidRPr="00B65494">
        <w:rPr>
          <w:rFonts w:ascii="Times New Roman" w:eastAsia="Times New Roman" w:hAnsi="Times New Roman" w:cs="Times New Roman"/>
          <w:color w:val="000000"/>
          <w:sz w:val="14"/>
          <w:szCs w:val="14"/>
          <w:lang w:val="uz-Cyrl-UZ"/>
        </w:rPr>
        <w:t>                </w:t>
      </w:r>
      <w:r w:rsidRPr="00B65494">
        <w:rPr>
          <w:rFonts w:ascii="Tahoma" w:eastAsia="Times New Roman" w:hAnsi="Tahoma" w:cs="Tahoma"/>
          <w:color w:val="000000"/>
          <w:sz w:val="30"/>
          <w:szCs w:val="30"/>
          <w:lang w:val="uz-Cyrl-UZ"/>
        </w:rPr>
        <w:t>Яҳудийлик динининг худосини кўрсатинг.</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А. Индра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В. Яхве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С. Шива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Д. Иегово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Е. Зевс</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3.</w:t>
      </w:r>
      <w:r w:rsidRPr="00B65494">
        <w:rPr>
          <w:rFonts w:ascii="Times New Roman" w:eastAsia="Times New Roman" w:hAnsi="Times New Roman" w:cs="Times New Roman"/>
          <w:color w:val="000000"/>
          <w:sz w:val="14"/>
          <w:szCs w:val="14"/>
          <w:lang w:val="uz-Cyrl-UZ"/>
        </w:rPr>
        <w:t>                </w:t>
      </w:r>
      <w:r w:rsidRPr="00B65494">
        <w:rPr>
          <w:rFonts w:ascii="Tahoma" w:eastAsia="Times New Roman" w:hAnsi="Tahoma" w:cs="Tahoma"/>
          <w:color w:val="000000"/>
          <w:sz w:val="30"/>
          <w:szCs w:val="30"/>
          <w:lang w:val="uz-Cyrl-UZ"/>
        </w:rPr>
        <w:t>Яҳудийларнинг муқаддас китобини кўрсатинг.</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А. “Талмуд” ва “Қуръони Карим”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В. “Қадимги Аҳд” ва “Талмуд”.</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С. “Инжил” ва “Грантх Соҳиб”.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Д. “Луқмон” ва Қадимги Аҳд”</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Е. “Си шу” ва “У Цзин”</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4.</w:t>
      </w:r>
      <w:r w:rsidRPr="00B65494">
        <w:rPr>
          <w:rFonts w:ascii="Times New Roman" w:eastAsia="Times New Roman" w:hAnsi="Times New Roman" w:cs="Times New Roman"/>
          <w:color w:val="000000"/>
          <w:sz w:val="14"/>
          <w:szCs w:val="14"/>
          <w:lang w:val="uz-Cyrl-UZ"/>
        </w:rPr>
        <w:t>                </w:t>
      </w:r>
      <w:r w:rsidRPr="00B65494">
        <w:rPr>
          <w:rFonts w:ascii="Tahoma" w:eastAsia="Times New Roman" w:hAnsi="Tahoma" w:cs="Tahoma"/>
          <w:color w:val="000000"/>
          <w:sz w:val="30"/>
          <w:szCs w:val="30"/>
          <w:lang w:val="uz-Cyrl-UZ"/>
        </w:rPr>
        <w:t>Веда динлари қаерда тарқалган?</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А. Хитойда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В. Японияда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С. Ҳиндистонда</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Д. Монголияда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lastRenderedPageBreak/>
        <w:t>Е.Кореяда</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5.</w:t>
      </w:r>
      <w:r w:rsidRPr="00B65494">
        <w:rPr>
          <w:rFonts w:ascii="Times New Roman" w:eastAsia="Times New Roman" w:hAnsi="Times New Roman" w:cs="Times New Roman"/>
          <w:color w:val="000000"/>
          <w:sz w:val="14"/>
          <w:szCs w:val="14"/>
          <w:lang w:val="uz-Cyrl-UZ"/>
        </w:rPr>
        <w:t>                </w:t>
      </w:r>
      <w:r w:rsidRPr="00B65494">
        <w:rPr>
          <w:rFonts w:ascii="Tahoma" w:eastAsia="Times New Roman" w:hAnsi="Tahoma" w:cs="Tahoma"/>
          <w:color w:val="000000"/>
          <w:sz w:val="30"/>
          <w:szCs w:val="30"/>
          <w:lang w:val="uz-Cyrl-UZ"/>
        </w:rPr>
        <w:t>Браҳмонликда асосий худолар қайси?</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А. Брахма, Вишна, Шива.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В. Вишна, Индра, Брахма</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С. Варуна, Вишна, Вритра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Д. Вритра, Брахма, Суръя.</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Е. Агни, Вритра, Суръя.</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6.</w:t>
      </w:r>
      <w:r w:rsidRPr="00B65494">
        <w:rPr>
          <w:rFonts w:ascii="Times New Roman" w:eastAsia="Times New Roman" w:hAnsi="Times New Roman" w:cs="Times New Roman"/>
          <w:color w:val="000000"/>
          <w:sz w:val="14"/>
          <w:szCs w:val="14"/>
          <w:lang w:val="uz-Cyrl-UZ"/>
        </w:rPr>
        <w:t>                </w:t>
      </w:r>
      <w:r w:rsidRPr="00B65494">
        <w:rPr>
          <w:rFonts w:ascii="Tahoma" w:eastAsia="Times New Roman" w:hAnsi="Tahoma" w:cs="Tahoma"/>
          <w:color w:val="000000"/>
          <w:sz w:val="30"/>
          <w:szCs w:val="30"/>
          <w:lang w:val="uz-Cyrl-UZ"/>
        </w:rPr>
        <w:t>Браҳмонликдаги учта худони тан олган динни кўрсатинг?</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А. Жайнизм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В. Ҳиндуйлик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С. Веда динлари</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Д. Буддавийлик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Е. А,В,С,Д,</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7.</w:t>
      </w:r>
      <w:r w:rsidRPr="00B65494">
        <w:rPr>
          <w:rFonts w:ascii="Times New Roman" w:eastAsia="Times New Roman" w:hAnsi="Times New Roman" w:cs="Times New Roman"/>
          <w:color w:val="000000"/>
          <w:sz w:val="14"/>
          <w:szCs w:val="14"/>
          <w:lang w:val="uz-Cyrl-UZ"/>
        </w:rPr>
        <w:t>                </w:t>
      </w:r>
      <w:r w:rsidRPr="00B65494">
        <w:rPr>
          <w:rFonts w:ascii="Tahoma" w:eastAsia="Times New Roman" w:hAnsi="Tahoma" w:cs="Tahoma"/>
          <w:color w:val="000000"/>
          <w:sz w:val="30"/>
          <w:szCs w:val="30"/>
          <w:lang w:val="uz-Cyrl-UZ"/>
        </w:rPr>
        <w:t>Жайнизм қачон вужудга келган?</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А. Эр.ав. Х</w:t>
      </w:r>
      <w:r w:rsidRPr="00B65494">
        <w:rPr>
          <w:rFonts w:ascii="Tahoma" w:eastAsia="Times New Roman" w:hAnsi="Tahoma" w:cs="Tahoma"/>
          <w:color w:val="000000"/>
          <w:sz w:val="30"/>
          <w:szCs w:val="30"/>
        </w:rPr>
        <w:t>I</w:t>
      </w:r>
      <w:r w:rsidRPr="00B65494">
        <w:rPr>
          <w:rFonts w:ascii="Tahoma" w:eastAsia="Times New Roman" w:hAnsi="Tahoma" w:cs="Tahoma"/>
          <w:color w:val="000000"/>
          <w:sz w:val="30"/>
          <w:szCs w:val="30"/>
          <w:lang w:val="uz-Cyrl-UZ"/>
        </w:rPr>
        <w:t> асрда</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В. Эр.ав. VI асрда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С. Эр.ав. </w:t>
      </w:r>
      <w:r w:rsidRPr="00B65494">
        <w:rPr>
          <w:rFonts w:ascii="Tahoma" w:eastAsia="Times New Roman" w:hAnsi="Tahoma" w:cs="Tahoma"/>
          <w:color w:val="000000"/>
          <w:sz w:val="30"/>
          <w:szCs w:val="30"/>
        </w:rPr>
        <w:t>VII</w:t>
      </w:r>
      <w:r w:rsidRPr="00B65494">
        <w:rPr>
          <w:rFonts w:ascii="Tahoma" w:eastAsia="Times New Roman" w:hAnsi="Tahoma" w:cs="Tahoma"/>
          <w:color w:val="000000"/>
          <w:sz w:val="30"/>
          <w:szCs w:val="30"/>
          <w:lang w:val="uz-Cyrl-UZ"/>
        </w:rPr>
        <w:t> асрда</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Д. Эр.ав. ХII асрда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Е. Эр.ав. </w:t>
      </w:r>
      <w:r w:rsidRPr="00B65494">
        <w:rPr>
          <w:rFonts w:ascii="Tahoma" w:eastAsia="Times New Roman" w:hAnsi="Tahoma" w:cs="Tahoma"/>
          <w:color w:val="000000"/>
          <w:sz w:val="30"/>
          <w:szCs w:val="30"/>
        </w:rPr>
        <w:t>IV</w:t>
      </w:r>
      <w:r w:rsidRPr="00B65494">
        <w:rPr>
          <w:rFonts w:ascii="Tahoma" w:eastAsia="Times New Roman" w:hAnsi="Tahoma" w:cs="Tahoma"/>
          <w:color w:val="000000"/>
          <w:sz w:val="30"/>
          <w:szCs w:val="30"/>
          <w:lang w:val="uz-Cyrl-UZ"/>
        </w:rPr>
        <w:t> асрда</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8.</w:t>
      </w:r>
      <w:r w:rsidRPr="00B65494">
        <w:rPr>
          <w:rFonts w:ascii="Times New Roman" w:eastAsia="Times New Roman" w:hAnsi="Times New Roman" w:cs="Times New Roman"/>
          <w:color w:val="000000"/>
          <w:sz w:val="14"/>
          <w:szCs w:val="14"/>
          <w:lang w:val="uz-Cyrl-UZ"/>
        </w:rPr>
        <w:t>                </w:t>
      </w:r>
      <w:r w:rsidRPr="00B65494">
        <w:rPr>
          <w:rFonts w:ascii="Tahoma" w:eastAsia="Times New Roman" w:hAnsi="Tahoma" w:cs="Tahoma"/>
          <w:color w:val="000000"/>
          <w:sz w:val="30"/>
          <w:szCs w:val="30"/>
          <w:lang w:val="uz-Cyrl-UZ"/>
        </w:rPr>
        <w:t>“Грант соҳиб” китобида қайси дин таълимоти баён этилади?</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А. Буддавийлик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В. Жайнизм</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С. Синкҳийлик</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Д. Синтоизм</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Е. Даоцизм</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9.</w:t>
      </w:r>
      <w:r w:rsidRPr="00B65494">
        <w:rPr>
          <w:rFonts w:ascii="Times New Roman" w:eastAsia="Times New Roman" w:hAnsi="Times New Roman" w:cs="Times New Roman"/>
          <w:color w:val="000000"/>
          <w:sz w:val="14"/>
          <w:szCs w:val="14"/>
          <w:lang w:val="uz-Cyrl-UZ"/>
        </w:rPr>
        <w:t>                </w:t>
      </w:r>
      <w:r w:rsidRPr="00B65494">
        <w:rPr>
          <w:rFonts w:ascii="Tahoma" w:eastAsia="Times New Roman" w:hAnsi="Tahoma" w:cs="Tahoma"/>
          <w:color w:val="000000"/>
          <w:sz w:val="30"/>
          <w:szCs w:val="30"/>
          <w:lang w:val="uz-Cyrl-UZ"/>
        </w:rPr>
        <w:t>“Дао” деган сўзнинг маъноси.</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А. “Ибодат”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В. “Йўл”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lastRenderedPageBreak/>
        <w:t>С. “Осмон”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Д. “Олий руҳ”</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Е. “Эътиқодли”</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10.Конфуцийлик динининг муқаддас китоблари.</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А. “Си-шу” ва “Талмуд”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В. “Си-шу” ва Қадимги Аҳд”</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С. “У Цзин” ва “Си-шу”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lang w:val="ru-RU"/>
        </w:rPr>
      </w:pPr>
      <w:r w:rsidRPr="00B65494">
        <w:rPr>
          <w:rFonts w:ascii="Tahoma" w:eastAsia="Times New Roman" w:hAnsi="Tahoma" w:cs="Tahoma"/>
          <w:color w:val="000000"/>
          <w:sz w:val="30"/>
          <w:szCs w:val="30"/>
          <w:lang w:val="uz-Cyrl-UZ"/>
        </w:rPr>
        <w:t>Д. “Инжил” ва “У Цзин”</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Е. В ва С</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 </w:t>
      </w:r>
    </w:p>
    <w:p w:rsidR="00B65494" w:rsidRPr="00B65494" w:rsidRDefault="00B65494" w:rsidP="00B65494">
      <w:pPr>
        <w:spacing w:after="0" w:line="240" w:lineRule="auto"/>
        <w:jc w:val="center"/>
        <w:rPr>
          <w:rFonts w:ascii="U_Journ" w:eastAsia="Times New Roman" w:hAnsi="U_Journ" w:cs="Times New Roman"/>
          <w:color w:val="000000"/>
          <w:sz w:val="28"/>
          <w:szCs w:val="28"/>
        </w:rPr>
      </w:pPr>
      <w:r w:rsidRPr="00B65494">
        <w:rPr>
          <w:rFonts w:ascii="Tahoma" w:eastAsia="Times New Roman" w:hAnsi="Tahoma" w:cs="Tahoma"/>
          <w:b/>
          <w:bCs/>
          <w:color w:val="000000"/>
          <w:sz w:val="30"/>
          <w:szCs w:val="30"/>
        </w:rPr>
        <w:t> </w:t>
      </w:r>
    </w:p>
    <w:p w:rsidR="00B65494" w:rsidRPr="00B65494" w:rsidRDefault="00B65494" w:rsidP="00B65494">
      <w:pPr>
        <w:spacing w:after="0" w:line="240" w:lineRule="auto"/>
        <w:jc w:val="center"/>
        <w:rPr>
          <w:rFonts w:ascii="U_Journ" w:eastAsia="Times New Roman" w:hAnsi="U_Journ" w:cs="Times New Roman"/>
          <w:color w:val="000000"/>
          <w:sz w:val="28"/>
          <w:szCs w:val="28"/>
        </w:rPr>
      </w:pPr>
      <w:r w:rsidRPr="00B65494">
        <w:rPr>
          <w:rFonts w:ascii="Tahoma" w:eastAsia="Times New Roman" w:hAnsi="Tahoma" w:cs="Tahoma"/>
          <w:b/>
          <w:bCs/>
          <w:color w:val="000000"/>
          <w:sz w:val="30"/>
          <w:szCs w:val="30"/>
          <w:lang w:val="uk-UA"/>
        </w:rPr>
        <w:t>А Д А Б И Ё Т Л А Р :</w:t>
      </w:r>
    </w:p>
    <w:p w:rsidR="00B65494" w:rsidRPr="00B65494" w:rsidRDefault="00B65494" w:rsidP="00B65494">
      <w:pPr>
        <w:spacing w:after="0" w:line="240" w:lineRule="auto"/>
        <w:ind w:firstLine="720"/>
        <w:jc w:val="center"/>
        <w:rPr>
          <w:rFonts w:ascii="U_Journ" w:eastAsia="Times New Roman" w:hAnsi="U_Journ" w:cs="Times New Roman"/>
          <w:color w:val="000000"/>
          <w:sz w:val="28"/>
          <w:szCs w:val="28"/>
        </w:rPr>
      </w:pPr>
      <w:r w:rsidRPr="00B65494">
        <w:rPr>
          <w:rFonts w:ascii="Tahoma" w:eastAsia="Times New Roman" w:hAnsi="Tahoma" w:cs="Tahoma"/>
          <w:b/>
          <w:bCs/>
          <w:color w:val="000000"/>
          <w:sz w:val="20"/>
          <w:szCs w:val="20"/>
          <w:lang w:val="uz-Cyrl-UZ"/>
        </w:rPr>
        <w:t> </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1. </w:t>
      </w:r>
      <w:r w:rsidRPr="00B65494">
        <w:rPr>
          <w:rFonts w:ascii="Tahoma" w:eastAsia="Times New Roman" w:hAnsi="Tahoma" w:cs="Tahoma"/>
          <w:color w:val="000000"/>
          <w:sz w:val="30"/>
          <w:szCs w:val="30"/>
          <w:lang w:val="uk-UA"/>
        </w:rPr>
        <w:t>Жўраев</w:t>
      </w:r>
      <w:r w:rsidRPr="00B65494">
        <w:rPr>
          <w:rFonts w:ascii="Tahoma" w:eastAsia="Times New Roman" w:hAnsi="Tahoma" w:cs="Tahoma"/>
          <w:color w:val="000000"/>
          <w:sz w:val="30"/>
          <w:szCs w:val="30"/>
          <w:lang w:val="uz-Cyrl-UZ"/>
        </w:rPr>
        <w:t> У</w:t>
      </w:r>
      <w:r w:rsidRPr="00B65494">
        <w:rPr>
          <w:rFonts w:ascii="Tahoma" w:eastAsia="Times New Roman" w:hAnsi="Tahoma" w:cs="Tahoma"/>
          <w:color w:val="000000"/>
          <w:sz w:val="30"/>
          <w:szCs w:val="30"/>
          <w:lang w:val="uk-UA"/>
        </w:rPr>
        <w:t> ва Саиджонов</w:t>
      </w:r>
      <w:r w:rsidRPr="00B65494">
        <w:rPr>
          <w:rFonts w:ascii="Tahoma" w:eastAsia="Times New Roman" w:hAnsi="Tahoma" w:cs="Tahoma"/>
          <w:color w:val="000000"/>
          <w:sz w:val="30"/>
          <w:szCs w:val="30"/>
          <w:lang w:val="uz-Cyrl-UZ"/>
        </w:rPr>
        <w:t> Й</w:t>
      </w:r>
      <w:r w:rsidRPr="00B65494">
        <w:rPr>
          <w:rFonts w:ascii="Tahoma" w:eastAsia="Times New Roman" w:hAnsi="Tahoma" w:cs="Tahoma"/>
          <w:color w:val="000000"/>
          <w:sz w:val="30"/>
          <w:szCs w:val="30"/>
          <w:lang w:val="uk-UA"/>
        </w:rPr>
        <w:t> “Дунё динлари тарихи” </w:t>
      </w:r>
      <w:r w:rsidRPr="00B65494">
        <w:rPr>
          <w:rFonts w:ascii="Tahoma" w:eastAsia="Times New Roman" w:hAnsi="Tahoma" w:cs="Tahoma"/>
          <w:color w:val="000000"/>
          <w:sz w:val="30"/>
          <w:szCs w:val="30"/>
          <w:lang w:val="uz-Cyrl-UZ"/>
        </w:rPr>
        <w:t>-</w:t>
      </w:r>
      <w:r w:rsidRPr="00B65494">
        <w:rPr>
          <w:rFonts w:ascii="Tahoma" w:eastAsia="Times New Roman" w:hAnsi="Tahoma" w:cs="Tahoma"/>
          <w:color w:val="000000"/>
          <w:sz w:val="30"/>
          <w:szCs w:val="30"/>
          <w:lang w:val="uk-UA"/>
        </w:rPr>
        <w:t>Т.</w:t>
      </w:r>
      <w:r w:rsidRPr="00B65494">
        <w:rPr>
          <w:rFonts w:ascii="Tahoma" w:eastAsia="Times New Roman" w:hAnsi="Tahoma" w:cs="Tahoma"/>
          <w:color w:val="000000"/>
          <w:sz w:val="30"/>
          <w:szCs w:val="30"/>
          <w:lang w:val="uz-Cyrl-UZ"/>
        </w:rPr>
        <w:t>: Шарқ,</w:t>
      </w:r>
      <w:r w:rsidRPr="00B65494">
        <w:rPr>
          <w:rFonts w:ascii="Tahoma" w:eastAsia="Times New Roman" w:hAnsi="Tahoma" w:cs="Tahoma"/>
          <w:color w:val="000000"/>
          <w:sz w:val="30"/>
          <w:szCs w:val="30"/>
          <w:lang w:val="uk-UA"/>
        </w:rPr>
        <w:t> 1998.</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2. Асқаров А. Ўзбекистон тарихи. –Т.: Ўқитувчи, 1995.</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3. Диншунослик. Маърузалар матни. –Т.: 2000.</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4. Васильев Л.С. История религий Востока. –М.: В</w:t>
      </w:r>
      <w:r w:rsidRPr="00B65494">
        <w:rPr>
          <w:rFonts w:ascii="Tahoma" w:eastAsia="Times New Roman" w:hAnsi="Tahoma" w:cs="Tahoma"/>
          <w:color w:val="000000"/>
          <w:sz w:val="30"/>
          <w:szCs w:val="30"/>
        </w:rPr>
        <w:t>ыс. школа, 1988.</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rPr>
        <w:t>5. Открытие Индии философский и эстетические воззрения в Индии ХХ века. –М.: Худ. лит-ра., 1987.</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rPr>
        <w:t>6. Бхагаван Шри Раджниш (Ошо) Дао путь без пути. –М.: 1994.</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rPr>
        <w:t>7. История китайской философии. –М: Прогресс, 1989.</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rPr>
        <w:t>8. Конфуций. Жизнь Учение Мысли Изречения Афоризмы. –Мн.: Совр. слово, 1998.</w:t>
      </w:r>
    </w:p>
    <w:p w:rsidR="00B65494" w:rsidRPr="00B65494" w:rsidRDefault="00B65494" w:rsidP="00B65494">
      <w:pPr>
        <w:spacing w:after="0" w:line="240" w:lineRule="auto"/>
        <w:ind w:firstLine="720"/>
        <w:jc w:val="both"/>
        <w:rPr>
          <w:rFonts w:ascii="U_Journ" w:eastAsia="Times New Roman" w:hAnsi="U_Journ" w:cs="Times New Roman"/>
          <w:color w:val="000000"/>
          <w:sz w:val="28"/>
          <w:szCs w:val="28"/>
        </w:rPr>
      </w:pPr>
      <w:r w:rsidRPr="00B65494">
        <w:rPr>
          <w:rFonts w:ascii="Tahoma" w:eastAsia="Times New Roman" w:hAnsi="Tahoma" w:cs="Tahoma"/>
          <w:color w:val="000000"/>
          <w:sz w:val="30"/>
          <w:szCs w:val="30"/>
          <w:lang w:val="uz-Cyrl-UZ"/>
        </w:rPr>
        <w:t> </w:t>
      </w:r>
    </w:p>
    <w:p w:rsidR="00A674EC" w:rsidRDefault="00A674EC">
      <w:bookmarkStart w:id="0" w:name="_GoBack"/>
      <w:bookmarkEnd w:id="0"/>
    </w:p>
    <w:sectPr w:rsidR="00A674E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U_Journ">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494"/>
    <w:rsid w:val="00A674EC"/>
    <w:rsid w:val="00B654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B654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99"/>
    <w:semiHidden/>
    <w:rsid w:val="00B65494"/>
    <w:rPr>
      <w:rFonts w:ascii="Times New Roman" w:eastAsia="Times New Roman" w:hAnsi="Times New Roman" w:cs="Times New Roman"/>
      <w:sz w:val="24"/>
      <w:szCs w:val="24"/>
    </w:rPr>
  </w:style>
  <w:style w:type="character" w:customStyle="1" w:styleId="apple-converted-space">
    <w:name w:val="apple-converted-space"/>
    <w:basedOn w:val="a0"/>
    <w:rsid w:val="00B65494"/>
  </w:style>
  <w:style w:type="paragraph" w:styleId="3">
    <w:name w:val="Body Text Indent 3"/>
    <w:basedOn w:val="a"/>
    <w:link w:val="30"/>
    <w:uiPriority w:val="99"/>
    <w:semiHidden/>
    <w:unhideWhenUsed/>
    <w:rsid w:val="00B654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Основной текст с отступом 3 Знак"/>
    <w:basedOn w:val="a0"/>
    <w:link w:val="3"/>
    <w:uiPriority w:val="99"/>
    <w:semiHidden/>
    <w:rsid w:val="00B65494"/>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B654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99"/>
    <w:semiHidden/>
    <w:rsid w:val="00B65494"/>
    <w:rPr>
      <w:rFonts w:ascii="Times New Roman" w:eastAsia="Times New Roman" w:hAnsi="Times New Roman" w:cs="Times New Roman"/>
      <w:sz w:val="24"/>
      <w:szCs w:val="24"/>
    </w:rPr>
  </w:style>
  <w:style w:type="character" w:customStyle="1" w:styleId="apple-converted-space">
    <w:name w:val="apple-converted-space"/>
    <w:basedOn w:val="a0"/>
    <w:rsid w:val="00B65494"/>
  </w:style>
  <w:style w:type="paragraph" w:styleId="3">
    <w:name w:val="Body Text Indent 3"/>
    <w:basedOn w:val="a"/>
    <w:link w:val="30"/>
    <w:uiPriority w:val="99"/>
    <w:semiHidden/>
    <w:unhideWhenUsed/>
    <w:rsid w:val="00B654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Основной текст с отступом 3 Знак"/>
    <w:basedOn w:val="a0"/>
    <w:link w:val="3"/>
    <w:uiPriority w:val="99"/>
    <w:semiHidden/>
    <w:rsid w:val="00B6549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09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4527</Words>
  <Characters>25810</Characters>
  <Application>Microsoft Office Word</Application>
  <DocSecurity>0</DocSecurity>
  <Lines>215</Lines>
  <Paragraphs>60</Paragraphs>
  <ScaleCrop>false</ScaleCrop>
  <Company>Home</Company>
  <LinksUpToDate>false</LinksUpToDate>
  <CharactersWithSpaces>30277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2012-12-06T08:40:00Z</dcterms:created>
  <dcterms:modified xsi:type="dcterms:W3CDTF">2012-12-06T08:40:00Z</dcterms:modified>
</cp:coreProperties>
</file>